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4527" w14:textId="77777777" w:rsidR="00816379" w:rsidRDefault="00816379" w:rsidP="00257888">
      <w:pPr>
        <w:spacing w:after="120" w:line="240" w:lineRule="auto"/>
        <w:contextualSpacing/>
        <w:jc w:val="center"/>
        <w:rPr>
          <w:rStyle w:val="hps"/>
          <w:rFonts w:cs="Times New Roman"/>
          <w:b/>
          <w:szCs w:val="24"/>
          <w:lang w:val="en-US"/>
        </w:rPr>
      </w:pPr>
    </w:p>
    <w:p w14:paraId="64D2347F" w14:textId="229B84B1" w:rsidR="005B1E21" w:rsidRDefault="005B1E21" w:rsidP="00257888">
      <w:pPr>
        <w:spacing w:after="120" w:line="240" w:lineRule="auto"/>
        <w:contextualSpacing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EXPERIMENTAL INVESTIGATION OF THE </w:t>
      </w:r>
      <w:r w:rsidR="0022056F">
        <w:rPr>
          <w:rStyle w:val="hps"/>
          <w:rFonts w:cs="Times New Roman"/>
          <w:b/>
          <w:szCs w:val="24"/>
          <w:lang w:val="en-US"/>
        </w:rPr>
        <w:t xml:space="preserve">IMPACT </w:t>
      </w:r>
      <w:r>
        <w:rPr>
          <w:rStyle w:val="hps"/>
          <w:rFonts w:cs="Times New Roman"/>
          <w:b/>
          <w:szCs w:val="24"/>
          <w:lang w:val="en-US"/>
        </w:rPr>
        <w:t>OF</w:t>
      </w:r>
      <w:r w:rsidR="006935A1">
        <w:rPr>
          <w:rStyle w:val="hps"/>
          <w:rFonts w:cs="Times New Roman"/>
          <w:b/>
          <w:szCs w:val="24"/>
          <w:lang w:val="en-US"/>
        </w:rPr>
        <w:t xml:space="preserve"> </w:t>
      </w:r>
      <w:r w:rsidR="0022056F">
        <w:rPr>
          <w:rStyle w:val="hps"/>
          <w:rFonts w:cs="Times New Roman"/>
          <w:b/>
          <w:szCs w:val="24"/>
          <w:lang w:val="en-US"/>
        </w:rPr>
        <w:t xml:space="preserve">DIFFERENT </w:t>
      </w:r>
      <w:r w:rsidR="00FF624C">
        <w:rPr>
          <w:rStyle w:val="hps"/>
          <w:rFonts w:cs="Times New Roman"/>
          <w:b/>
          <w:szCs w:val="24"/>
          <w:lang w:val="en-US"/>
        </w:rPr>
        <w:t xml:space="preserve">WATER </w:t>
      </w:r>
      <w:r w:rsidR="006935A1">
        <w:rPr>
          <w:rStyle w:val="hps"/>
          <w:rFonts w:cs="Times New Roman"/>
          <w:b/>
          <w:szCs w:val="24"/>
          <w:lang w:val="en-US"/>
        </w:rPr>
        <w:t>SORBENT</w:t>
      </w:r>
      <w:r w:rsidR="00FF28BC">
        <w:rPr>
          <w:rStyle w:val="hps"/>
          <w:rFonts w:cs="Times New Roman"/>
          <w:b/>
          <w:szCs w:val="24"/>
          <w:lang w:val="en-US"/>
        </w:rPr>
        <w:t>S</w:t>
      </w:r>
      <w:r>
        <w:rPr>
          <w:rStyle w:val="hps"/>
          <w:rFonts w:cs="Times New Roman"/>
          <w:b/>
          <w:szCs w:val="24"/>
          <w:lang w:val="en-US"/>
        </w:rPr>
        <w:t xml:space="preserve"> IN SORPTION </w:t>
      </w:r>
    </w:p>
    <w:p w14:paraId="058C46DA" w14:textId="0C901BA1" w:rsidR="00257888" w:rsidRPr="000440F1" w:rsidRDefault="005B1E21" w:rsidP="00257888">
      <w:pPr>
        <w:spacing w:after="120" w:line="240" w:lineRule="auto"/>
        <w:contextualSpacing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ENHANCED</w:t>
      </w:r>
      <w:r w:rsidR="006935A1">
        <w:rPr>
          <w:rStyle w:val="hps"/>
          <w:rFonts w:cs="Times New Roman"/>
          <w:b/>
          <w:szCs w:val="24"/>
          <w:lang w:val="en-US"/>
        </w:rPr>
        <w:t xml:space="preserve"> </w:t>
      </w:r>
      <w:r w:rsidR="00FA6196">
        <w:rPr>
          <w:rStyle w:val="hps"/>
          <w:rFonts w:cs="Times New Roman"/>
          <w:b/>
          <w:szCs w:val="24"/>
          <w:lang w:val="en-US"/>
        </w:rPr>
        <w:t>CO</w:t>
      </w:r>
      <w:r w:rsidR="00FA6196" w:rsidRPr="00FA6196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="00FA6196">
        <w:rPr>
          <w:rStyle w:val="hps"/>
          <w:rFonts w:cs="Times New Roman"/>
          <w:b/>
          <w:szCs w:val="24"/>
          <w:lang w:val="en-US"/>
        </w:rPr>
        <w:t xml:space="preserve"> HYDROGENATION OVER</w:t>
      </w:r>
      <w:r>
        <w:rPr>
          <w:rStyle w:val="hps"/>
          <w:rFonts w:cs="Times New Roman"/>
          <w:b/>
          <w:szCs w:val="24"/>
          <w:lang w:val="en-US"/>
        </w:rPr>
        <w:t xml:space="preserve"> A</w:t>
      </w:r>
      <w:r w:rsidR="00FA6196">
        <w:rPr>
          <w:rStyle w:val="hps"/>
          <w:rFonts w:cs="Times New Roman"/>
          <w:b/>
          <w:szCs w:val="24"/>
          <w:lang w:val="en-US"/>
        </w:rPr>
        <w:t xml:space="preserve"> COMMERCIAL Cu/</w:t>
      </w:r>
      <w:proofErr w:type="spellStart"/>
      <w:r w:rsidR="00FA6196">
        <w:rPr>
          <w:rStyle w:val="hps"/>
          <w:rFonts w:cs="Times New Roman"/>
          <w:b/>
          <w:szCs w:val="24"/>
          <w:lang w:val="en-US"/>
        </w:rPr>
        <w:t>Zn</w:t>
      </w:r>
      <w:r>
        <w:rPr>
          <w:rStyle w:val="hps"/>
          <w:rFonts w:cs="Times New Roman"/>
          <w:b/>
          <w:szCs w:val="24"/>
          <w:lang w:val="en-US"/>
        </w:rPr>
        <w:t>O</w:t>
      </w:r>
      <w:proofErr w:type="spellEnd"/>
      <w:r w:rsidR="00FA6196">
        <w:rPr>
          <w:rStyle w:val="hps"/>
          <w:rFonts w:cs="Times New Roman"/>
          <w:b/>
          <w:szCs w:val="24"/>
          <w:lang w:val="en-US"/>
        </w:rPr>
        <w:t>/Al</w:t>
      </w:r>
      <w:r w:rsidR="00FA6196" w:rsidRPr="00FA6196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="00FA6196">
        <w:rPr>
          <w:rStyle w:val="hps"/>
          <w:rFonts w:cs="Times New Roman"/>
          <w:b/>
          <w:szCs w:val="24"/>
          <w:lang w:val="en-US"/>
        </w:rPr>
        <w:t>O</w:t>
      </w:r>
      <w:r w:rsidR="00FA6196" w:rsidRPr="00FA6196">
        <w:rPr>
          <w:rStyle w:val="hps"/>
          <w:rFonts w:cs="Times New Roman"/>
          <w:b/>
          <w:szCs w:val="24"/>
          <w:vertAlign w:val="subscript"/>
          <w:lang w:val="en-US"/>
        </w:rPr>
        <w:t>3</w:t>
      </w:r>
      <w:r w:rsidR="00761803">
        <w:rPr>
          <w:rStyle w:val="hps"/>
          <w:rFonts w:cs="Times New Roman"/>
          <w:b/>
          <w:szCs w:val="24"/>
          <w:lang w:val="en-US"/>
        </w:rPr>
        <w:t xml:space="preserve"> </w:t>
      </w:r>
      <w:r w:rsidR="00FA6196">
        <w:rPr>
          <w:rStyle w:val="hps"/>
          <w:rFonts w:cs="Times New Roman"/>
          <w:b/>
          <w:szCs w:val="24"/>
          <w:lang w:val="en-US"/>
        </w:rPr>
        <w:t>CATALYST</w:t>
      </w:r>
    </w:p>
    <w:p w14:paraId="7186BB36" w14:textId="77777777" w:rsidR="002937B1" w:rsidRPr="000440F1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5DB479F7" w:rsidR="00257888" w:rsidRPr="000440F1" w:rsidRDefault="000440F1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V</w:t>
      </w:r>
      <w:r w:rsidR="00257888" w:rsidRPr="000440F1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Koidi</w:t>
      </w:r>
      <w:r w:rsidR="00257888" w:rsidRPr="000440F1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proofErr w:type="gramStart"/>
      <w:r w:rsidR="00257888" w:rsidRPr="000440F1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683CA6">
        <w:rPr>
          <w:rStyle w:val="hps"/>
          <w:rFonts w:cs="Times New Roman"/>
          <w:b/>
          <w:szCs w:val="24"/>
          <w:vertAlign w:val="superscript"/>
          <w:lang w:val="en-US"/>
        </w:rPr>
        <w:t>,</w:t>
      </w:r>
      <w:r w:rsidR="00683CA6" w:rsidRPr="00683CA6">
        <w:rPr>
          <w:rStyle w:val="hps"/>
          <w:rFonts w:cs="Times New Roman"/>
          <w:b/>
          <w:szCs w:val="24"/>
          <w:lang w:val="en-US"/>
        </w:rPr>
        <w:t>*</w:t>
      </w:r>
      <w:proofErr w:type="gramEnd"/>
      <w:r w:rsidR="001327BE" w:rsidRPr="000440F1">
        <w:rPr>
          <w:rStyle w:val="hps"/>
          <w:rFonts w:cs="Times New Roman"/>
          <w:b/>
          <w:szCs w:val="24"/>
          <w:lang w:val="en-US"/>
        </w:rPr>
        <w:t xml:space="preserve">, </w:t>
      </w:r>
      <w:r w:rsidR="00155220">
        <w:rPr>
          <w:rStyle w:val="hps"/>
          <w:rFonts w:cs="Times New Roman"/>
          <w:b/>
          <w:szCs w:val="24"/>
          <w:lang w:val="en-US"/>
        </w:rPr>
        <w:t>A</w:t>
      </w:r>
      <w:r w:rsidR="00155220" w:rsidRPr="000440F1">
        <w:rPr>
          <w:rStyle w:val="hps"/>
          <w:rFonts w:cs="Times New Roman"/>
          <w:b/>
          <w:szCs w:val="24"/>
          <w:lang w:val="en-US"/>
        </w:rPr>
        <w:t xml:space="preserve">. </w:t>
      </w:r>
      <w:r w:rsidR="00155220">
        <w:rPr>
          <w:rStyle w:val="hps"/>
          <w:rFonts w:cs="Times New Roman"/>
          <w:b/>
          <w:szCs w:val="24"/>
          <w:lang w:val="en-US"/>
        </w:rPr>
        <w:t>Lappas</w:t>
      </w:r>
      <w:r w:rsidR="00155220" w:rsidRPr="000440F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55220">
        <w:rPr>
          <w:rStyle w:val="hps"/>
          <w:rFonts w:cs="Times New Roman"/>
          <w:b/>
          <w:szCs w:val="24"/>
          <w:lang w:val="en-US"/>
        </w:rPr>
        <w:t>,</w:t>
      </w:r>
      <w:r w:rsidR="00155220" w:rsidRPr="00155220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E</w:t>
      </w:r>
      <w:r w:rsidR="00406EAA" w:rsidRPr="000440F1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Heracleous</w:t>
      </w:r>
      <w:r w:rsidR="00683CA6" w:rsidRPr="00683CA6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406EAA" w:rsidRPr="000440F1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</w:p>
    <w:p w14:paraId="7E406CBA" w14:textId="77777777" w:rsidR="005B1E21" w:rsidRPr="005B1E21" w:rsidRDefault="00257888" w:rsidP="005B1E21">
      <w:pPr>
        <w:spacing w:after="0" w:line="240" w:lineRule="auto"/>
        <w:jc w:val="center"/>
        <w:rPr>
          <w:rFonts w:eastAsia="Calibri" w:cstheme="minorHAnsi"/>
          <w:iCs/>
          <w:color w:val="auto"/>
          <w:szCs w:val="24"/>
          <w:lang w:val="en-US"/>
        </w:rPr>
      </w:pPr>
      <w:bookmarkStart w:id="0" w:name="_Hlk92710763"/>
      <w:r w:rsidRPr="005B1E21">
        <w:rPr>
          <w:rStyle w:val="hps"/>
          <w:rFonts w:cstheme="minorHAnsi"/>
          <w:szCs w:val="24"/>
          <w:vertAlign w:val="superscript"/>
          <w:lang w:val="en-US"/>
        </w:rPr>
        <w:t xml:space="preserve">1 </w:t>
      </w:r>
      <w:r w:rsidR="000440F1" w:rsidRPr="005B1E21">
        <w:rPr>
          <w:rFonts w:eastAsia="Calibri" w:cstheme="minorHAnsi"/>
          <w:iCs/>
          <w:color w:val="auto"/>
          <w:szCs w:val="24"/>
          <w:lang w:val="en-US"/>
        </w:rPr>
        <w:t xml:space="preserve">Chemical Process &amp; Energy Resources Institute (CPERI), </w:t>
      </w:r>
    </w:p>
    <w:p w14:paraId="3003DB79" w14:textId="6FB7EE5E" w:rsidR="00257888" w:rsidRPr="005B1E21" w:rsidRDefault="000440F1" w:rsidP="005B1E21">
      <w:pPr>
        <w:spacing w:after="0" w:line="240" w:lineRule="auto"/>
        <w:jc w:val="center"/>
        <w:rPr>
          <w:rStyle w:val="hps"/>
          <w:rFonts w:cstheme="minorHAnsi"/>
          <w:szCs w:val="24"/>
          <w:lang w:val="en-US"/>
        </w:rPr>
      </w:pPr>
      <w:r w:rsidRPr="005B1E21">
        <w:rPr>
          <w:rFonts w:eastAsia="Calibri" w:cstheme="minorHAnsi"/>
          <w:iCs/>
          <w:color w:val="auto"/>
          <w:szCs w:val="24"/>
          <w:lang w:val="en-US"/>
        </w:rPr>
        <w:t>Centre for Research and Technology Hellas (CERTH), 57001 Thessaloniki, Greece</w:t>
      </w:r>
    </w:p>
    <w:p w14:paraId="47C26658" w14:textId="166D9E9D" w:rsidR="00406EAA" w:rsidRPr="005B1E21" w:rsidRDefault="00406EAA" w:rsidP="005B1E21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theme="minorHAnsi"/>
          <w:sz w:val="24"/>
          <w:szCs w:val="24"/>
          <w:lang w:val="en-US"/>
        </w:rPr>
      </w:pPr>
      <w:r w:rsidRPr="005B1E21">
        <w:rPr>
          <w:rStyle w:val="hps"/>
          <w:rFonts w:cstheme="minorHAnsi"/>
          <w:sz w:val="24"/>
          <w:szCs w:val="24"/>
          <w:vertAlign w:val="superscript"/>
          <w:lang w:val="en-US"/>
        </w:rPr>
        <w:t xml:space="preserve">2 </w:t>
      </w:r>
      <w:r w:rsidR="00B42BDA">
        <w:rPr>
          <w:rStyle w:val="hps"/>
          <w:rFonts w:cstheme="minorHAnsi"/>
          <w:sz w:val="24"/>
          <w:szCs w:val="24"/>
          <w:lang w:val="en-US"/>
        </w:rPr>
        <w:t xml:space="preserve">School of Science and Technology, </w:t>
      </w:r>
      <w:r w:rsidR="000440F1" w:rsidRPr="005B1E21">
        <w:rPr>
          <w:rFonts w:eastAsia="Calibri" w:cstheme="minorHAnsi"/>
          <w:iCs/>
          <w:sz w:val="24"/>
          <w:szCs w:val="24"/>
          <w:lang w:val="en-US"/>
        </w:rPr>
        <w:t>International Hellenic University, 57001 Thessaloniki, Greece</w:t>
      </w:r>
    </w:p>
    <w:bookmarkEnd w:id="0"/>
    <w:p w14:paraId="7D1D0008" w14:textId="0D9D486B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0440F1">
        <w:rPr>
          <w:rStyle w:val="Hyperlink"/>
          <w:rFonts w:cs="Times New Roman"/>
          <w:i/>
          <w:szCs w:val="24"/>
          <w:lang w:val="en-US"/>
        </w:rPr>
        <w:t>vkoidi@certh.gr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4289B5E1" w:rsidR="002937B1" w:rsidRPr="00B42BDA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186F9207" w14:textId="77777777" w:rsidR="00780211" w:rsidRDefault="00865412" w:rsidP="006935A1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The</w:t>
      </w:r>
      <w:r w:rsidR="0054769A">
        <w:rPr>
          <w:rFonts w:cs="Times New Roman"/>
          <w:szCs w:val="24"/>
          <w:lang w:val="en-US"/>
        </w:rPr>
        <w:t xml:space="preserve"> production</w:t>
      </w:r>
      <w:r>
        <w:rPr>
          <w:rFonts w:cs="Times New Roman"/>
          <w:szCs w:val="24"/>
          <w:lang w:val="en-US"/>
        </w:rPr>
        <w:t xml:space="preserve"> of methanol via CO</w:t>
      </w:r>
      <w:r>
        <w:rPr>
          <w:rFonts w:cs="Times New Roman"/>
          <w:szCs w:val="24"/>
          <w:vertAlign w:val="subscript"/>
          <w:lang w:val="en-US"/>
        </w:rPr>
        <w:t>2</w:t>
      </w:r>
      <w:r>
        <w:rPr>
          <w:rFonts w:cs="Times New Roman"/>
          <w:szCs w:val="24"/>
          <w:lang w:val="en-US"/>
        </w:rPr>
        <w:t xml:space="preserve"> hydrogenation</w:t>
      </w:r>
      <w:r w:rsidR="0054769A">
        <w:rPr>
          <w:rFonts w:cs="Times New Roman"/>
          <w:szCs w:val="24"/>
          <w:lang w:val="en-US"/>
        </w:rPr>
        <w:t xml:space="preserve"> is thermodynamically favored at high pressures and low temperatures. </w:t>
      </w:r>
      <w:r w:rsidR="00A97D88">
        <w:rPr>
          <w:rFonts w:cs="Times New Roman"/>
          <w:szCs w:val="24"/>
          <w:lang w:val="en-US"/>
        </w:rPr>
        <w:t>However</w:t>
      </w:r>
      <w:r w:rsidR="00E10049">
        <w:rPr>
          <w:rFonts w:cs="Times New Roman"/>
          <w:szCs w:val="24"/>
          <w:lang w:val="en-US"/>
        </w:rPr>
        <w:t>,</w:t>
      </w:r>
      <w:r w:rsidR="0054769A">
        <w:rPr>
          <w:rFonts w:cs="Times New Roman"/>
          <w:szCs w:val="24"/>
          <w:lang w:val="en-US"/>
        </w:rPr>
        <w:t xml:space="preserve"> CO</w:t>
      </w:r>
      <w:r w:rsidR="0054769A" w:rsidRPr="0054769A">
        <w:rPr>
          <w:rFonts w:cs="Times New Roman"/>
          <w:szCs w:val="24"/>
          <w:vertAlign w:val="subscript"/>
          <w:lang w:val="en-US"/>
        </w:rPr>
        <w:t>2</w:t>
      </w:r>
      <w:r w:rsidR="0054769A">
        <w:rPr>
          <w:rFonts w:cs="Times New Roman"/>
          <w:szCs w:val="24"/>
          <w:lang w:val="en-US"/>
        </w:rPr>
        <w:t xml:space="preserve"> </w:t>
      </w:r>
      <w:r w:rsidR="006935A1" w:rsidRPr="006935A1">
        <w:rPr>
          <w:rFonts w:cs="Times New Roman"/>
          <w:szCs w:val="24"/>
          <w:lang w:val="en-US"/>
        </w:rPr>
        <w:t xml:space="preserve">activation requires reaction temperatures </w:t>
      </w:r>
      <w:r w:rsidR="003F2045">
        <w:rPr>
          <w:rFonts w:cs="Times New Roman"/>
          <w:szCs w:val="24"/>
          <w:lang w:val="en-US"/>
        </w:rPr>
        <w:t xml:space="preserve">above </w:t>
      </w:r>
      <w:r w:rsidR="006935A1" w:rsidRPr="006935A1">
        <w:rPr>
          <w:rFonts w:cs="Times New Roman"/>
          <w:szCs w:val="24"/>
          <w:lang w:val="en-US"/>
        </w:rPr>
        <w:t>240°C,</w:t>
      </w:r>
      <w:r w:rsidR="001C31F4">
        <w:rPr>
          <w:rFonts w:cs="Times New Roman"/>
          <w:szCs w:val="24"/>
          <w:lang w:val="en-US"/>
        </w:rPr>
        <w:t xml:space="preserve"> thus</w:t>
      </w:r>
      <w:r w:rsidR="00153338">
        <w:rPr>
          <w:rFonts w:cs="Times New Roman"/>
          <w:szCs w:val="24"/>
          <w:lang w:val="en-US"/>
        </w:rPr>
        <w:t xml:space="preserve"> limiting</w:t>
      </w:r>
      <w:r w:rsidR="006935A1" w:rsidRPr="006935A1">
        <w:rPr>
          <w:rFonts w:cs="Times New Roman"/>
          <w:szCs w:val="24"/>
          <w:lang w:val="en-US"/>
        </w:rPr>
        <w:t xml:space="preserve"> </w:t>
      </w:r>
      <w:r w:rsidR="003C1D8A">
        <w:rPr>
          <w:rFonts w:cs="Times New Roman"/>
          <w:szCs w:val="24"/>
          <w:lang w:val="en-US"/>
        </w:rPr>
        <w:t>met</w:t>
      </w:r>
      <w:r w:rsidR="00E10049">
        <w:rPr>
          <w:rFonts w:cs="Times New Roman"/>
          <w:szCs w:val="24"/>
          <w:lang w:val="en-US"/>
        </w:rPr>
        <w:t>hanol yield</w:t>
      </w:r>
      <w:r w:rsidR="003F2045">
        <w:rPr>
          <w:rFonts w:cs="Times New Roman"/>
          <w:szCs w:val="24"/>
          <w:lang w:val="en-US"/>
        </w:rPr>
        <w:t xml:space="preserve"> to low levels</w:t>
      </w:r>
      <w:r w:rsidR="00153338">
        <w:rPr>
          <w:rFonts w:cs="Times New Roman"/>
          <w:szCs w:val="24"/>
          <w:lang w:val="en-US"/>
        </w:rPr>
        <w:t xml:space="preserve">. </w:t>
      </w:r>
      <w:r w:rsidR="00135FD8">
        <w:rPr>
          <w:rFonts w:cs="Times New Roman"/>
          <w:szCs w:val="24"/>
          <w:lang w:val="en-US"/>
        </w:rPr>
        <w:t>Our group has previously demonstrated</w:t>
      </w:r>
      <w:r w:rsidR="00586BD6">
        <w:rPr>
          <w:rFonts w:cs="Times New Roman"/>
          <w:szCs w:val="24"/>
          <w:lang w:val="en-US"/>
        </w:rPr>
        <w:t>, both computationally [1] and experimentally [2]</w:t>
      </w:r>
      <w:r w:rsidR="00135FD8">
        <w:rPr>
          <w:rFonts w:cs="Times New Roman"/>
          <w:szCs w:val="24"/>
          <w:lang w:val="en-US"/>
        </w:rPr>
        <w:t>, that the m</w:t>
      </w:r>
      <w:r w:rsidRPr="006935A1">
        <w:rPr>
          <w:rStyle w:val="hps"/>
          <w:rFonts w:cs="Times New Roman"/>
          <w:szCs w:val="24"/>
          <w:lang w:val="en-US"/>
        </w:rPr>
        <w:t xml:space="preserve">ethanol yield </w:t>
      </w:r>
      <w:r w:rsidR="003F2045">
        <w:rPr>
          <w:rStyle w:val="hps"/>
          <w:rFonts w:cs="Times New Roman"/>
          <w:szCs w:val="24"/>
          <w:lang w:val="en-US"/>
        </w:rPr>
        <w:t>can</w:t>
      </w:r>
      <w:r w:rsidRPr="006935A1">
        <w:rPr>
          <w:rStyle w:val="hps"/>
          <w:rFonts w:cs="Times New Roman"/>
          <w:szCs w:val="24"/>
          <w:lang w:val="en-US"/>
        </w:rPr>
        <w:t xml:space="preserve"> considerably </w:t>
      </w:r>
      <w:r w:rsidR="003F2045">
        <w:rPr>
          <w:rStyle w:val="hps"/>
          <w:rFonts w:cs="Times New Roman"/>
          <w:szCs w:val="24"/>
          <w:lang w:val="en-US"/>
        </w:rPr>
        <w:t>increase</w:t>
      </w:r>
      <w:r w:rsidRPr="006935A1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 xml:space="preserve">(up to 130%) </w:t>
      </w:r>
      <w:r w:rsidRPr="006935A1">
        <w:rPr>
          <w:rStyle w:val="hps"/>
          <w:rFonts w:cs="Times New Roman"/>
          <w:szCs w:val="24"/>
          <w:lang w:val="en-US"/>
        </w:rPr>
        <w:t>in the presence of a sorbent</w:t>
      </w:r>
      <w:r w:rsidR="00135FD8">
        <w:rPr>
          <w:rStyle w:val="hps"/>
          <w:rFonts w:cs="Times New Roman"/>
          <w:szCs w:val="24"/>
          <w:lang w:val="en-US"/>
        </w:rPr>
        <w:t xml:space="preserve"> which continuously removes the produced water, thus alleviating the thermodynamic barriers. </w:t>
      </w:r>
    </w:p>
    <w:p w14:paraId="646CE5E8" w14:textId="77777777" w:rsidR="00A73665" w:rsidRDefault="00135FD8" w:rsidP="005609EB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>In this work, we extend our investigation by experimentally studying the effect of the type of water sorbent</w:t>
      </w:r>
      <w:r w:rsidR="00780211">
        <w:rPr>
          <w:rStyle w:val="hps"/>
          <w:rFonts w:cs="Times New Roman"/>
          <w:szCs w:val="24"/>
          <w:lang w:val="en-US"/>
        </w:rPr>
        <w:t xml:space="preserve"> (zeolites 3A, 4A, 5A and 13X) </w:t>
      </w:r>
      <w:r>
        <w:rPr>
          <w:rStyle w:val="hps"/>
          <w:rFonts w:cs="Times New Roman"/>
          <w:szCs w:val="24"/>
          <w:lang w:val="en-US"/>
        </w:rPr>
        <w:t>on the performance and stability of the sorption enhanced CO</w:t>
      </w:r>
      <w:r>
        <w:rPr>
          <w:rStyle w:val="hps"/>
          <w:rFonts w:cs="Times New Roman"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szCs w:val="24"/>
          <w:lang w:val="en-US"/>
        </w:rPr>
        <w:t xml:space="preserve"> hydrogenation reaction.</w:t>
      </w:r>
      <w:r w:rsidR="00780211">
        <w:rPr>
          <w:rStyle w:val="hps"/>
          <w:rFonts w:cs="Times New Roman"/>
          <w:szCs w:val="24"/>
          <w:lang w:val="en-US"/>
        </w:rPr>
        <w:t xml:space="preserve"> </w:t>
      </w:r>
      <w:r w:rsidR="00780211">
        <w:rPr>
          <w:rFonts w:cs="Times New Roman"/>
          <w:szCs w:val="24"/>
          <w:lang w:val="en-US"/>
        </w:rPr>
        <w:t>All</w:t>
      </w:r>
      <w:r w:rsidR="004C06BC">
        <w:rPr>
          <w:rStyle w:val="hps"/>
          <w:rFonts w:cs="Times New Roman"/>
          <w:szCs w:val="24"/>
          <w:lang w:val="en-US"/>
        </w:rPr>
        <w:t xml:space="preserve"> experiments w</w:t>
      </w:r>
      <w:r w:rsidR="00780211">
        <w:rPr>
          <w:rStyle w:val="hps"/>
          <w:rFonts w:cs="Times New Roman"/>
          <w:szCs w:val="24"/>
          <w:lang w:val="en-US"/>
        </w:rPr>
        <w:t xml:space="preserve">ere performed </w:t>
      </w:r>
      <w:r w:rsidR="00780211" w:rsidRPr="007C7FD9">
        <w:rPr>
          <w:rStyle w:val="hps"/>
          <w:rFonts w:cs="Times New Roman"/>
          <w:szCs w:val="24"/>
          <w:lang w:val="en-US"/>
        </w:rPr>
        <w:t xml:space="preserve">in a continuous high-pressure fixed-bed reactor unit </w:t>
      </w:r>
      <w:r w:rsidR="00780211">
        <w:rPr>
          <w:rStyle w:val="hps"/>
          <w:rFonts w:cs="Times New Roman"/>
          <w:szCs w:val="24"/>
          <w:lang w:val="en-US"/>
        </w:rPr>
        <w:t xml:space="preserve">with a standard </w:t>
      </w:r>
      <w:r w:rsidR="004C06BC">
        <w:rPr>
          <w:rStyle w:val="hps"/>
          <w:rFonts w:cs="Times New Roman"/>
          <w:szCs w:val="24"/>
          <w:lang w:val="en-US"/>
        </w:rPr>
        <w:t>commercial Cu/</w:t>
      </w:r>
      <w:proofErr w:type="spellStart"/>
      <w:r w:rsidR="004C06BC">
        <w:rPr>
          <w:rStyle w:val="hps"/>
          <w:rFonts w:cs="Times New Roman"/>
          <w:szCs w:val="24"/>
          <w:lang w:val="en-US"/>
        </w:rPr>
        <w:t>Zn</w:t>
      </w:r>
      <w:r w:rsidR="00780211">
        <w:rPr>
          <w:rStyle w:val="hps"/>
          <w:rFonts w:cs="Times New Roman"/>
          <w:szCs w:val="24"/>
          <w:lang w:val="en-US"/>
        </w:rPr>
        <w:t>O</w:t>
      </w:r>
      <w:proofErr w:type="spellEnd"/>
      <w:r w:rsidR="004C06BC">
        <w:rPr>
          <w:rStyle w:val="hps"/>
          <w:rFonts w:cs="Times New Roman"/>
          <w:szCs w:val="24"/>
          <w:lang w:val="en-US"/>
        </w:rPr>
        <w:t>/Al</w:t>
      </w:r>
      <w:r w:rsidR="004C06BC" w:rsidRPr="0083479E">
        <w:rPr>
          <w:rStyle w:val="hps"/>
          <w:rFonts w:cs="Times New Roman"/>
          <w:szCs w:val="24"/>
          <w:vertAlign w:val="subscript"/>
          <w:lang w:val="en-US"/>
        </w:rPr>
        <w:t>2</w:t>
      </w:r>
      <w:r w:rsidR="004C06BC">
        <w:rPr>
          <w:rStyle w:val="hps"/>
          <w:rFonts w:cs="Times New Roman"/>
          <w:szCs w:val="24"/>
          <w:lang w:val="en-US"/>
        </w:rPr>
        <w:t>O</w:t>
      </w:r>
      <w:r w:rsidR="004C06BC" w:rsidRPr="0083479E">
        <w:rPr>
          <w:rStyle w:val="hps"/>
          <w:rFonts w:cs="Times New Roman"/>
          <w:szCs w:val="24"/>
          <w:vertAlign w:val="subscript"/>
          <w:lang w:val="en-US"/>
        </w:rPr>
        <w:t>3</w:t>
      </w:r>
      <w:r w:rsidR="004C06BC">
        <w:rPr>
          <w:rStyle w:val="hps"/>
          <w:rFonts w:cs="Times New Roman"/>
          <w:szCs w:val="24"/>
          <w:lang w:val="en-US"/>
        </w:rPr>
        <w:t xml:space="preserve"> catalyst</w:t>
      </w:r>
      <w:r w:rsidR="00780211">
        <w:rPr>
          <w:rStyle w:val="hps"/>
          <w:rFonts w:cs="Times New Roman"/>
          <w:szCs w:val="24"/>
          <w:lang w:val="en-US"/>
        </w:rPr>
        <w:t xml:space="preserve"> at constant reaction conditions (</w:t>
      </w:r>
      <w:r w:rsidR="00780211" w:rsidRPr="00780211">
        <w:rPr>
          <w:rStyle w:val="hps"/>
          <w:rFonts w:cs="Times New Roman"/>
          <w:szCs w:val="24"/>
          <w:lang w:val="en-US"/>
        </w:rPr>
        <w:t>2</w:t>
      </w:r>
      <w:r w:rsidR="00780211">
        <w:rPr>
          <w:rStyle w:val="hps"/>
          <w:rFonts w:cs="Times New Roman"/>
          <w:szCs w:val="24"/>
          <w:lang w:val="en-US"/>
        </w:rPr>
        <w:t xml:space="preserve">50 </w:t>
      </w:r>
      <w:r w:rsidR="00780211" w:rsidRPr="00780211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780211" w:rsidRPr="00780211">
        <w:rPr>
          <w:rStyle w:val="hps"/>
          <w:rFonts w:cs="Times New Roman"/>
          <w:szCs w:val="24"/>
          <w:lang w:val="en-US"/>
        </w:rPr>
        <w:t>C</w:t>
      </w:r>
      <w:r w:rsidR="00780211">
        <w:rPr>
          <w:rStyle w:val="hps"/>
          <w:rFonts w:cs="Times New Roman"/>
          <w:szCs w:val="24"/>
          <w:lang w:val="en-US"/>
        </w:rPr>
        <w:t xml:space="preserve">, </w:t>
      </w:r>
      <w:r w:rsidR="00780211" w:rsidRPr="00780211">
        <w:rPr>
          <w:rStyle w:val="hps"/>
          <w:rFonts w:cs="Times New Roman"/>
          <w:szCs w:val="24"/>
          <w:lang w:val="en-US"/>
        </w:rPr>
        <w:t>70 bar</w:t>
      </w:r>
      <w:r w:rsidR="00780211">
        <w:rPr>
          <w:rStyle w:val="hps"/>
          <w:rFonts w:cs="Times New Roman"/>
          <w:szCs w:val="24"/>
          <w:lang w:val="en-US"/>
        </w:rPr>
        <w:t>, H</w:t>
      </w:r>
      <w:r w:rsidR="00780211">
        <w:rPr>
          <w:rStyle w:val="hps"/>
          <w:rFonts w:cs="Times New Roman"/>
          <w:szCs w:val="24"/>
          <w:vertAlign w:val="subscript"/>
          <w:lang w:val="en-US"/>
        </w:rPr>
        <w:t>2</w:t>
      </w:r>
      <w:r w:rsidR="00780211">
        <w:rPr>
          <w:rStyle w:val="hps"/>
          <w:rFonts w:cs="Times New Roman"/>
          <w:szCs w:val="24"/>
          <w:lang w:val="en-US"/>
        </w:rPr>
        <w:t>/CO</w:t>
      </w:r>
      <w:r w:rsidR="00780211">
        <w:rPr>
          <w:rStyle w:val="hps"/>
          <w:rFonts w:cs="Times New Roman"/>
          <w:szCs w:val="24"/>
          <w:vertAlign w:val="subscript"/>
          <w:lang w:val="en-US"/>
        </w:rPr>
        <w:t>2</w:t>
      </w:r>
      <w:r w:rsidR="00780211">
        <w:rPr>
          <w:rStyle w:val="hps"/>
          <w:rFonts w:cs="Times New Roman"/>
          <w:szCs w:val="24"/>
          <w:lang w:val="en-US"/>
        </w:rPr>
        <w:t xml:space="preserve"> ratio 3 and sorbent/catalyst ratio 8). </w:t>
      </w:r>
      <w:r w:rsidR="003C57C6">
        <w:rPr>
          <w:rStyle w:val="hps"/>
          <w:rFonts w:cs="Times New Roman"/>
          <w:szCs w:val="24"/>
          <w:lang w:val="en-US"/>
        </w:rPr>
        <w:t>Under these conditions</w:t>
      </w:r>
      <w:r w:rsidR="00A73665">
        <w:rPr>
          <w:rStyle w:val="hps"/>
          <w:rFonts w:cs="Times New Roman"/>
          <w:szCs w:val="24"/>
          <w:lang w:val="en-US"/>
        </w:rPr>
        <w:t>,</w:t>
      </w:r>
      <w:r w:rsidR="003C57C6">
        <w:rPr>
          <w:rStyle w:val="hps"/>
          <w:rFonts w:cs="Times New Roman"/>
          <w:szCs w:val="24"/>
          <w:lang w:val="en-US"/>
        </w:rPr>
        <w:t xml:space="preserve"> CO</w:t>
      </w:r>
      <w:r w:rsidR="003C57C6" w:rsidRPr="00A73665">
        <w:rPr>
          <w:rStyle w:val="hps"/>
          <w:rFonts w:cs="Times New Roman"/>
          <w:szCs w:val="24"/>
          <w:vertAlign w:val="subscript"/>
          <w:lang w:val="en-US"/>
        </w:rPr>
        <w:t>2</w:t>
      </w:r>
      <w:r w:rsidR="003C57C6">
        <w:rPr>
          <w:rStyle w:val="hps"/>
          <w:rFonts w:cs="Times New Roman"/>
          <w:szCs w:val="24"/>
          <w:lang w:val="en-US"/>
        </w:rPr>
        <w:t xml:space="preserve"> hydrogenation leads to the production of CH</w:t>
      </w:r>
      <w:r w:rsidR="003C57C6" w:rsidRPr="00A73665">
        <w:rPr>
          <w:rStyle w:val="hps"/>
          <w:rFonts w:cs="Times New Roman"/>
          <w:szCs w:val="24"/>
          <w:vertAlign w:val="subscript"/>
          <w:lang w:val="en-US"/>
        </w:rPr>
        <w:t>3</w:t>
      </w:r>
      <w:r w:rsidR="003C57C6">
        <w:rPr>
          <w:rStyle w:val="hps"/>
          <w:rFonts w:cs="Times New Roman"/>
          <w:szCs w:val="24"/>
          <w:lang w:val="en-US"/>
        </w:rPr>
        <w:t>OH, CO and H</w:t>
      </w:r>
      <w:r w:rsidR="003C57C6" w:rsidRPr="00A73665">
        <w:rPr>
          <w:rStyle w:val="hps"/>
          <w:rFonts w:cs="Times New Roman"/>
          <w:szCs w:val="24"/>
          <w:vertAlign w:val="subscript"/>
          <w:lang w:val="en-US"/>
        </w:rPr>
        <w:t>2</w:t>
      </w:r>
      <w:r w:rsidR="003C57C6">
        <w:rPr>
          <w:rStyle w:val="hps"/>
          <w:rFonts w:cs="Times New Roman"/>
          <w:szCs w:val="24"/>
          <w:lang w:val="en-US"/>
        </w:rPr>
        <w:t xml:space="preserve">O. </w:t>
      </w:r>
    </w:p>
    <w:p w14:paraId="76B1E9DD" w14:textId="2CABB72E" w:rsidR="00E74E09" w:rsidRDefault="00E74E09" w:rsidP="005609EB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>Comparison of the conventional and sorption enhanced experiments confirm</w:t>
      </w:r>
      <w:r w:rsidR="00A73665">
        <w:rPr>
          <w:rStyle w:val="hps"/>
          <w:rFonts w:cs="Times New Roman"/>
          <w:szCs w:val="24"/>
          <w:lang w:val="en-US"/>
        </w:rPr>
        <w:t>s</w:t>
      </w:r>
      <w:r>
        <w:rPr>
          <w:rStyle w:val="hps"/>
          <w:rFonts w:cs="Times New Roman"/>
          <w:szCs w:val="24"/>
          <w:lang w:val="en-US"/>
        </w:rPr>
        <w:t xml:space="preserve"> that</w:t>
      </w:r>
      <w:r w:rsidR="00A73665">
        <w:rPr>
          <w:rStyle w:val="hps"/>
          <w:rFonts w:cs="Times New Roman"/>
          <w:szCs w:val="24"/>
          <w:lang w:val="en-US"/>
        </w:rPr>
        <w:t xml:space="preserve"> the</w:t>
      </w:r>
      <w:r>
        <w:rPr>
          <w:rStyle w:val="hps"/>
          <w:rFonts w:cs="Times New Roman"/>
          <w:szCs w:val="24"/>
          <w:lang w:val="en-US"/>
        </w:rPr>
        <w:t xml:space="preserve"> sorbent addition leads to a</w:t>
      </w:r>
      <w:r w:rsidR="00A73665">
        <w:rPr>
          <w:rStyle w:val="hps"/>
          <w:rFonts w:cs="Times New Roman"/>
          <w:szCs w:val="24"/>
          <w:lang w:val="en-US"/>
        </w:rPr>
        <w:t xml:space="preserve"> distinct</w:t>
      </w:r>
      <w:r>
        <w:rPr>
          <w:rStyle w:val="hps"/>
          <w:rFonts w:cs="Times New Roman"/>
          <w:szCs w:val="24"/>
          <w:lang w:val="en-US"/>
        </w:rPr>
        <w:t xml:space="preserve"> increase in </w:t>
      </w:r>
      <w:r w:rsidR="00DC6FE2">
        <w:rPr>
          <w:rStyle w:val="hps"/>
          <w:rFonts w:cs="Times New Roman"/>
          <w:szCs w:val="24"/>
          <w:lang w:val="en-US"/>
        </w:rPr>
        <w:t>CO</w:t>
      </w:r>
      <w:r w:rsidR="00DC6FE2" w:rsidRPr="004E300C">
        <w:rPr>
          <w:rStyle w:val="hps"/>
          <w:rFonts w:cs="Times New Roman"/>
          <w:szCs w:val="24"/>
          <w:vertAlign w:val="subscript"/>
          <w:lang w:val="en-US"/>
        </w:rPr>
        <w:t>2</w:t>
      </w:r>
      <w:r w:rsidR="00DC6FE2">
        <w:rPr>
          <w:rStyle w:val="hps"/>
          <w:rFonts w:cs="Times New Roman"/>
          <w:szCs w:val="24"/>
          <w:lang w:val="en-US"/>
        </w:rPr>
        <w:t xml:space="preserve"> conversion and </w:t>
      </w:r>
      <w:r w:rsidR="00A73665">
        <w:rPr>
          <w:rStyle w:val="hps"/>
          <w:rFonts w:cs="Times New Roman"/>
          <w:szCs w:val="24"/>
          <w:lang w:val="en-US"/>
        </w:rPr>
        <w:t>CH</w:t>
      </w:r>
      <w:r w:rsidR="00A73665" w:rsidRPr="00A73665">
        <w:rPr>
          <w:rStyle w:val="hps"/>
          <w:rFonts w:cs="Times New Roman"/>
          <w:szCs w:val="24"/>
          <w:vertAlign w:val="subscript"/>
          <w:lang w:val="en-US"/>
        </w:rPr>
        <w:t>3</w:t>
      </w:r>
      <w:r w:rsidR="00A73665">
        <w:rPr>
          <w:rStyle w:val="hps"/>
          <w:rFonts w:cs="Times New Roman"/>
          <w:szCs w:val="24"/>
          <w:lang w:val="en-US"/>
        </w:rPr>
        <w:t>OH</w:t>
      </w:r>
      <w:r w:rsidR="00A73665" w:rsidDel="00A73665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>yield</w:t>
      </w:r>
      <w:r w:rsidR="005D3D37">
        <w:rPr>
          <w:rStyle w:val="hps"/>
          <w:rFonts w:cs="Times New Roman"/>
          <w:szCs w:val="24"/>
          <w:lang w:val="en-US"/>
        </w:rPr>
        <w:t>.</w:t>
      </w:r>
      <w:r w:rsidR="00A73665">
        <w:rPr>
          <w:rStyle w:val="hps"/>
          <w:rFonts w:cs="Times New Roman"/>
          <w:szCs w:val="24"/>
          <w:lang w:val="en-US"/>
        </w:rPr>
        <w:t xml:space="preserve"> The positive effect of sorption gradually diminishes as the </w:t>
      </w:r>
      <w:r w:rsidR="005D3D37">
        <w:rPr>
          <w:rStyle w:val="hps"/>
          <w:rFonts w:cs="Times New Roman"/>
          <w:szCs w:val="24"/>
          <w:lang w:val="en-US"/>
        </w:rPr>
        <w:t>sorbent becomes saturated</w:t>
      </w:r>
      <w:r w:rsidR="00A73665">
        <w:rPr>
          <w:rStyle w:val="hps"/>
          <w:rFonts w:cs="Times New Roman"/>
          <w:szCs w:val="24"/>
          <w:lang w:val="en-US"/>
        </w:rPr>
        <w:t xml:space="preserve"> and </w:t>
      </w:r>
      <w:r w:rsidR="005D3D37">
        <w:rPr>
          <w:rStyle w:val="hps"/>
          <w:rFonts w:cs="Times New Roman"/>
          <w:szCs w:val="24"/>
          <w:lang w:val="en-US"/>
        </w:rPr>
        <w:t>the system</w:t>
      </w:r>
      <w:r w:rsidR="00A73665">
        <w:rPr>
          <w:rStyle w:val="hps"/>
          <w:rFonts w:cs="Times New Roman"/>
          <w:szCs w:val="24"/>
          <w:lang w:val="en-US"/>
        </w:rPr>
        <w:t xml:space="preserve"> eventually</w:t>
      </w:r>
      <w:r w:rsidR="005D3D37">
        <w:rPr>
          <w:rStyle w:val="hps"/>
          <w:rFonts w:cs="Times New Roman"/>
          <w:szCs w:val="24"/>
          <w:lang w:val="en-US"/>
        </w:rPr>
        <w:t xml:space="preserve"> reaches the same steady state as the conventional process</w:t>
      </w:r>
      <w:r>
        <w:rPr>
          <w:rStyle w:val="hps"/>
          <w:rFonts w:cs="Times New Roman"/>
          <w:szCs w:val="24"/>
          <w:lang w:val="en-US"/>
        </w:rPr>
        <w:t xml:space="preserve">. </w:t>
      </w:r>
      <w:r w:rsidR="003C0319">
        <w:rPr>
          <w:rStyle w:val="hps"/>
          <w:rFonts w:cs="Times New Roman"/>
          <w:szCs w:val="24"/>
          <w:lang w:val="en-US"/>
        </w:rPr>
        <w:t xml:space="preserve">In the presence of the zeolites, </w:t>
      </w:r>
      <w:r w:rsidR="00DC6FE2">
        <w:rPr>
          <w:rStyle w:val="hps"/>
          <w:rFonts w:cs="Times New Roman"/>
          <w:szCs w:val="24"/>
          <w:lang w:val="en-US"/>
        </w:rPr>
        <w:t>CO</w:t>
      </w:r>
      <w:r w:rsidR="00DC6FE2" w:rsidRPr="004E300C">
        <w:rPr>
          <w:rStyle w:val="hps"/>
          <w:rFonts w:cs="Times New Roman"/>
          <w:szCs w:val="24"/>
          <w:vertAlign w:val="subscript"/>
          <w:lang w:val="en-US"/>
        </w:rPr>
        <w:t>2</w:t>
      </w:r>
      <w:r w:rsidR="00DC6FE2">
        <w:rPr>
          <w:rStyle w:val="hps"/>
          <w:rFonts w:cs="Times New Roman"/>
          <w:szCs w:val="24"/>
          <w:lang w:val="en-US"/>
        </w:rPr>
        <w:t xml:space="preserve"> conversion</w:t>
      </w:r>
      <w:r w:rsidR="004E300C">
        <w:rPr>
          <w:rStyle w:val="hps"/>
          <w:rFonts w:cs="Times New Roman"/>
          <w:szCs w:val="24"/>
          <w:lang w:val="en-US"/>
        </w:rPr>
        <w:t xml:space="preserve"> increase</w:t>
      </w:r>
      <w:r w:rsidR="00875120">
        <w:rPr>
          <w:rStyle w:val="hps"/>
          <w:rFonts w:cs="Times New Roman"/>
          <w:szCs w:val="24"/>
          <w:lang w:val="en-US"/>
        </w:rPr>
        <w:t>s</w:t>
      </w:r>
      <w:r w:rsidR="004E300C">
        <w:rPr>
          <w:rStyle w:val="hps"/>
          <w:rFonts w:cs="Times New Roman"/>
          <w:szCs w:val="24"/>
          <w:lang w:val="en-US"/>
        </w:rPr>
        <w:t xml:space="preserve"> by 55-66%</w:t>
      </w:r>
      <w:r w:rsidR="00875120">
        <w:rPr>
          <w:rStyle w:val="hps"/>
          <w:rFonts w:cs="Times New Roman"/>
          <w:szCs w:val="24"/>
          <w:lang w:val="en-US"/>
        </w:rPr>
        <w:t>,</w:t>
      </w:r>
      <w:r w:rsidR="004E300C">
        <w:rPr>
          <w:rStyle w:val="hps"/>
          <w:rFonts w:cs="Times New Roman"/>
          <w:szCs w:val="24"/>
          <w:lang w:val="en-US"/>
        </w:rPr>
        <w:t xml:space="preserve"> while </w:t>
      </w:r>
      <w:r w:rsidR="003C0319">
        <w:rPr>
          <w:rStyle w:val="hps"/>
          <w:rFonts w:cs="Times New Roman"/>
          <w:szCs w:val="24"/>
          <w:lang w:val="en-US"/>
        </w:rPr>
        <w:t>the CH</w:t>
      </w:r>
      <w:r w:rsidR="003C0319" w:rsidRPr="00A73665">
        <w:rPr>
          <w:rStyle w:val="hps"/>
          <w:rFonts w:cs="Times New Roman"/>
          <w:szCs w:val="24"/>
          <w:vertAlign w:val="subscript"/>
          <w:lang w:val="en-US"/>
        </w:rPr>
        <w:t>3</w:t>
      </w:r>
      <w:r w:rsidR="003C0319">
        <w:rPr>
          <w:rStyle w:val="hps"/>
          <w:rFonts w:cs="Times New Roman"/>
          <w:szCs w:val="24"/>
          <w:lang w:val="en-US"/>
        </w:rPr>
        <w:t>OH</w:t>
      </w:r>
      <w:r w:rsidR="003C0319" w:rsidDel="00A73665">
        <w:rPr>
          <w:rStyle w:val="hps"/>
          <w:rFonts w:cs="Times New Roman"/>
          <w:szCs w:val="24"/>
          <w:lang w:val="en-US"/>
        </w:rPr>
        <w:t xml:space="preserve"> </w:t>
      </w:r>
      <w:r w:rsidR="004E300C">
        <w:rPr>
          <w:rStyle w:val="hps"/>
          <w:rFonts w:cs="Times New Roman"/>
          <w:szCs w:val="24"/>
          <w:lang w:val="en-US"/>
        </w:rPr>
        <w:t>yield increase range</w:t>
      </w:r>
      <w:r w:rsidR="003C0319">
        <w:rPr>
          <w:rStyle w:val="hps"/>
          <w:rFonts w:cs="Times New Roman"/>
          <w:szCs w:val="24"/>
          <w:lang w:val="en-US"/>
        </w:rPr>
        <w:t>s</w:t>
      </w:r>
      <w:r w:rsidR="004E300C">
        <w:rPr>
          <w:rStyle w:val="hps"/>
          <w:rFonts w:cs="Times New Roman"/>
          <w:szCs w:val="24"/>
          <w:lang w:val="en-US"/>
        </w:rPr>
        <w:t xml:space="preserve"> from 77-92%</w:t>
      </w:r>
      <w:r w:rsidR="003C0319">
        <w:rPr>
          <w:rStyle w:val="hps"/>
          <w:rFonts w:cs="Times New Roman"/>
          <w:szCs w:val="24"/>
          <w:lang w:val="en-US"/>
        </w:rPr>
        <w:t xml:space="preserve">. Although CO production also increases simultaneously with </w:t>
      </w:r>
      <w:r w:rsidR="003C0319" w:rsidRPr="00BA48AE">
        <w:rPr>
          <w:rStyle w:val="hps"/>
          <w:rFonts w:cs="Times New Roman"/>
          <w:szCs w:val="24"/>
          <w:lang w:val="en-US"/>
        </w:rPr>
        <w:t>CH</w:t>
      </w:r>
      <w:r w:rsidR="003C0319" w:rsidRPr="00BA48AE">
        <w:rPr>
          <w:rStyle w:val="hps"/>
          <w:rFonts w:cs="Times New Roman"/>
          <w:szCs w:val="24"/>
          <w:vertAlign w:val="subscript"/>
          <w:lang w:val="en-US"/>
        </w:rPr>
        <w:t>3</w:t>
      </w:r>
      <w:r w:rsidR="003C0319">
        <w:rPr>
          <w:rStyle w:val="hps"/>
          <w:rFonts w:cs="Times New Roman"/>
          <w:szCs w:val="24"/>
          <w:lang w:val="en-US"/>
        </w:rPr>
        <w:t xml:space="preserve">OH, the zeolites preferentially enhance the production of methanol. </w:t>
      </w:r>
      <w:r w:rsidR="002C673D">
        <w:rPr>
          <w:rStyle w:val="hps"/>
          <w:rFonts w:cs="Times New Roman"/>
          <w:szCs w:val="24"/>
          <w:lang w:val="en-US"/>
        </w:rPr>
        <w:t>Z</w:t>
      </w:r>
      <w:r w:rsidR="008A5411">
        <w:rPr>
          <w:rStyle w:val="hps"/>
          <w:rFonts w:cs="Times New Roman"/>
          <w:szCs w:val="24"/>
          <w:lang w:val="en-US"/>
        </w:rPr>
        <w:t>eolite 4A</w:t>
      </w:r>
      <w:r w:rsidR="003C0319">
        <w:rPr>
          <w:rStyle w:val="hps"/>
          <w:rFonts w:cs="Times New Roman"/>
          <w:szCs w:val="24"/>
          <w:lang w:val="en-US"/>
        </w:rPr>
        <w:t xml:space="preserve"> exhibits</w:t>
      </w:r>
      <w:r w:rsidR="008A5411">
        <w:rPr>
          <w:rStyle w:val="hps"/>
          <w:rFonts w:cs="Times New Roman"/>
          <w:szCs w:val="24"/>
          <w:lang w:val="en-US"/>
        </w:rPr>
        <w:t xml:space="preserve"> the </w:t>
      </w:r>
      <w:r w:rsidR="003C0319">
        <w:rPr>
          <w:rStyle w:val="hps"/>
          <w:rFonts w:cs="Times New Roman"/>
          <w:szCs w:val="24"/>
          <w:lang w:val="en-US"/>
        </w:rPr>
        <w:t xml:space="preserve">highest enhancement in performance </w:t>
      </w:r>
      <w:r w:rsidR="008A5411">
        <w:rPr>
          <w:rStyle w:val="hps"/>
          <w:rFonts w:cs="Times New Roman"/>
          <w:szCs w:val="24"/>
          <w:lang w:val="en-US"/>
        </w:rPr>
        <w:t xml:space="preserve">and zeolite </w:t>
      </w:r>
      <w:r w:rsidR="000653CC">
        <w:rPr>
          <w:rStyle w:val="hps"/>
          <w:rFonts w:cs="Times New Roman"/>
          <w:szCs w:val="24"/>
          <w:lang w:val="en-US"/>
        </w:rPr>
        <w:t>3</w:t>
      </w:r>
      <w:r w:rsidR="008A5411">
        <w:rPr>
          <w:rStyle w:val="hps"/>
          <w:rFonts w:cs="Times New Roman"/>
          <w:szCs w:val="24"/>
          <w:lang w:val="en-US"/>
        </w:rPr>
        <w:t xml:space="preserve">A the </w:t>
      </w:r>
      <w:r w:rsidR="003C0319">
        <w:rPr>
          <w:rStyle w:val="hps"/>
          <w:rFonts w:cs="Times New Roman"/>
          <w:szCs w:val="24"/>
          <w:lang w:val="en-US"/>
        </w:rPr>
        <w:t>worst</w:t>
      </w:r>
      <w:r w:rsidR="004E300C">
        <w:rPr>
          <w:rStyle w:val="hps"/>
          <w:rFonts w:cs="Times New Roman"/>
          <w:szCs w:val="24"/>
          <w:lang w:val="en-US"/>
        </w:rPr>
        <w:t>.</w:t>
      </w:r>
      <w:r w:rsidR="002C673D">
        <w:rPr>
          <w:rStyle w:val="hps"/>
          <w:rFonts w:cs="Times New Roman"/>
          <w:szCs w:val="24"/>
          <w:lang w:val="en-US"/>
        </w:rPr>
        <w:t xml:space="preserve"> E</w:t>
      </w:r>
      <w:r w:rsidR="00C31981">
        <w:rPr>
          <w:rStyle w:val="hps"/>
          <w:rFonts w:cs="Times New Roman"/>
          <w:szCs w:val="24"/>
          <w:lang w:val="en-US"/>
        </w:rPr>
        <w:t xml:space="preserve">xperiments </w:t>
      </w:r>
      <w:r w:rsidR="003C0319">
        <w:rPr>
          <w:rStyle w:val="hps"/>
          <w:rFonts w:cs="Times New Roman"/>
          <w:szCs w:val="24"/>
          <w:lang w:val="en-US"/>
        </w:rPr>
        <w:t xml:space="preserve">were also </w:t>
      </w:r>
      <w:r w:rsidR="00C423D8">
        <w:rPr>
          <w:rStyle w:val="hps"/>
          <w:rFonts w:cs="Times New Roman"/>
          <w:szCs w:val="24"/>
          <w:lang w:val="en-US"/>
        </w:rPr>
        <w:t xml:space="preserve">conducted </w:t>
      </w:r>
      <w:r w:rsidR="00C31981">
        <w:rPr>
          <w:rStyle w:val="hps"/>
          <w:rFonts w:cs="Times New Roman"/>
          <w:szCs w:val="24"/>
          <w:lang w:val="en-US"/>
        </w:rPr>
        <w:t xml:space="preserve">in the absence of catalyst </w:t>
      </w:r>
      <w:r w:rsidR="003C0319">
        <w:rPr>
          <w:rStyle w:val="hps"/>
          <w:rFonts w:cs="Times New Roman"/>
          <w:szCs w:val="24"/>
          <w:lang w:val="en-US"/>
        </w:rPr>
        <w:t xml:space="preserve">and </w:t>
      </w:r>
      <w:r w:rsidR="008A5411">
        <w:rPr>
          <w:rStyle w:val="hps"/>
          <w:rFonts w:cs="Times New Roman"/>
          <w:szCs w:val="24"/>
          <w:lang w:val="en-US"/>
        </w:rPr>
        <w:t xml:space="preserve">reveal that </w:t>
      </w:r>
      <w:r w:rsidR="003C0319">
        <w:rPr>
          <w:rStyle w:val="hps"/>
          <w:rFonts w:cs="Times New Roman"/>
          <w:szCs w:val="24"/>
          <w:lang w:val="en-US"/>
        </w:rPr>
        <w:t xml:space="preserve">the </w:t>
      </w:r>
      <w:r w:rsidR="008A5411">
        <w:rPr>
          <w:rStyle w:val="hps"/>
          <w:rFonts w:cs="Times New Roman"/>
          <w:szCs w:val="24"/>
          <w:lang w:val="en-US"/>
        </w:rPr>
        <w:t>zeolite</w:t>
      </w:r>
      <w:r w:rsidR="003C0319">
        <w:rPr>
          <w:rStyle w:val="hps"/>
          <w:rFonts w:cs="Times New Roman"/>
          <w:szCs w:val="24"/>
          <w:lang w:val="en-US"/>
        </w:rPr>
        <w:t>s</w:t>
      </w:r>
      <w:r w:rsidR="008A5411">
        <w:rPr>
          <w:rStyle w:val="hps"/>
          <w:rFonts w:cs="Times New Roman"/>
          <w:szCs w:val="24"/>
          <w:lang w:val="en-US"/>
        </w:rPr>
        <w:t xml:space="preserve"> adsorb</w:t>
      </w:r>
      <w:r w:rsidR="003C0319">
        <w:rPr>
          <w:rStyle w:val="hps"/>
          <w:rFonts w:cs="Times New Roman"/>
          <w:szCs w:val="24"/>
          <w:lang w:val="en-US"/>
        </w:rPr>
        <w:t>, not only water, but also</w:t>
      </w:r>
      <w:r w:rsidR="008A5411">
        <w:rPr>
          <w:rStyle w:val="hps"/>
          <w:rFonts w:cs="Times New Roman"/>
          <w:szCs w:val="24"/>
          <w:lang w:val="en-US"/>
        </w:rPr>
        <w:t xml:space="preserve"> part of the </w:t>
      </w:r>
      <w:r w:rsidR="00352E03">
        <w:rPr>
          <w:rStyle w:val="hps"/>
          <w:rFonts w:cs="Times New Roman"/>
          <w:szCs w:val="24"/>
          <w:lang w:val="en-US"/>
        </w:rPr>
        <w:t>CO</w:t>
      </w:r>
      <w:r w:rsidR="00352E03" w:rsidRPr="00A73665">
        <w:rPr>
          <w:rStyle w:val="hps"/>
          <w:rFonts w:cs="Times New Roman"/>
          <w:szCs w:val="24"/>
          <w:vertAlign w:val="subscript"/>
          <w:lang w:val="en-US"/>
        </w:rPr>
        <w:t>2</w:t>
      </w:r>
      <w:r w:rsidR="00352E03">
        <w:rPr>
          <w:rStyle w:val="hps"/>
          <w:rFonts w:cs="Times New Roman"/>
          <w:szCs w:val="24"/>
          <w:lang w:val="en-US"/>
        </w:rPr>
        <w:t xml:space="preserve"> and H</w:t>
      </w:r>
      <w:r w:rsidR="00352E03" w:rsidRPr="00A73665">
        <w:rPr>
          <w:rStyle w:val="hps"/>
          <w:rFonts w:cs="Times New Roman"/>
          <w:szCs w:val="24"/>
          <w:vertAlign w:val="subscript"/>
          <w:lang w:val="en-US"/>
        </w:rPr>
        <w:t>2</w:t>
      </w:r>
      <w:r w:rsidR="00352E03">
        <w:rPr>
          <w:rStyle w:val="hps"/>
          <w:rFonts w:cs="Times New Roman"/>
          <w:szCs w:val="24"/>
          <w:lang w:val="en-US"/>
        </w:rPr>
        <w:t xml:space="preserve"> </w:t>
      </w:r>
      <w:r w:rsidR="003C0319">
        <w:rPr>
          <w:rStyle w:val="hps"/>
          <w:rFonts w:cs="Times New Roman"/>
          <w:szCs w:val="24"/>
          <w:lang w:val="en-US"/>
        </w:rPr>
        <w:t>reactants</w:t>
      </w:r>
      <w:r w:rsidR="00352E03">
        <w:rPr>
          <w:rStyle w:val="hps"/>
          <w:rFonts w:cs="Times New Roman"/>
          <w:szCs w:val="24"/>
          <w:lang w:val="en-US"/>
        </w:rPr>
        <w:t xml:space="preserve">. </w:t>
      </w:r>
      <w:r w:rsidR="00453863">
        <w:rPr>
          <w:rStyle w:val="hps"/>
          <w:rFonts w:cs="Times New Roman"/>
          <w:szCs w:val="24"/>
          <w:lang w:val="en-US"/>
        </w:rPr>
        <w:t xml:space="preserve">The stability of the sorbents was examined over three </w:t>
      </w:r>
      <w:r w:rsidR="00C354D2">
        <w:rPr>
          <w:rStyle w:val="hps"/>
          <w:rFonts w:cs="Times New Roman"/>
          <w:szCs w:val="24"/>
          <w:lang w:val="en-US"/>
        </w:rPr>
        <w:t>consecutive sorption</w:t>
      </w:r>
      <w:r w:rsidR="00453863">
        <w:rPr>
          <w:rStyle w:val="hps"/>
          <w:rFonts w:cs="Times New Roman"/>
          <w:szCs w:val="24"/>
          <w:lang w:val="en-US"/>
        </w:rPr>
        <w:t>-regeneration cycles. Zeolite</w:t>
      </w:r>
      <w:r w:rsidR="007A21B2">
        <w:rPr>
          <w:rStyle w:val="hps"/>
          <w:rFonts w:cs="Times New Roman"/>
          <w:szCs w:val="24"/>
          <w:lang w:val="en-US"/>
        </w:rPr>
        <w:t xml:space="preserve"> 13X presents the highest </w:t>
      </w:r>
      <w:r w:rsidR="00C354D2">
        <w:rPr>
          <w:rStyle w:val="hps"/>
          <w:rFonts w:cs="Times New Roman"/>
          <w:szCs w:val="24"/>
          <w:lang w:val="en-US"/>
        </w:rPr>
        <w:t xml:space="preserve">deactivation, </w:t>
      </w:r>
      <w:r w:rsidR="007A21B2">
        <w:rPr>
          <w:rStyle w:val="hps"/>
          <w:rFonts w:cs="Times New Roman"/>
          <w:szCs w:val="24"/>
          <w:lang w:val="en-US"/>
        </w:rPr>
        <w:t>closely followed by zeolite 5A. The regeneration also</w:t>
      </w:r>
      <w:r w:rsidR="002C673D">
        <w:rPr>
          <w:rStyle w:val="hps"/>
          <w:rFonts w:cs="Times New Roman"/>
          <w:szCs w:val="24"/>
          <w:lang w:val="en-US"/>
        </w:rPr>
        <w:t xml:space="preserve"> deteriorates the performance of </w:t>
      </w:r>
      <w:r w:rsidR="007A21B2">
        <w:rPr>
          <w:rStyle w:val="hps"/>
          <w:rFonts w:cs="Times New Roman"/>
          <w:szCs w:val="24"/>
          <w:lang w:val="en-US"/>
        </w:rPr>
        <w:t>zeolite 3A</w:t>
      </w:r>
      <w:r w:rsidR="002C673D">
        <w:rPr>
          <w:rStyle w:val="hps"/>
          <w:rFonts w:cs="Times New Roman"/>
          <w:szCs w:val="24"/>
          <w:lang w:val="en-US"/>
        </w:rPr>
        <w:t xml:space="preserve">, especially regarding methanol, the </w:t>
      </w:r>
      <w:r w:rsidR="007A21B2">
        <w:rPr>
          <w:rStyle w:val="hps"/>
          <w:rFonts w:cs="Times New Roman"/>
          <w:szCs w:val="24"/>
          <w:lang w:val="en-US"/>
        </w:rPr>
        <w:t>reduction</w:t>
      </w:r>
      <w:r w:rsidR="002C673D">
        <w:rPr>
          <w:rStyle w:val="hps"/>
          <w:rFonts w:cs="Times New Roman"/>
          <w:szCs w:val="24"/>
          <w:lang w:val="en-US"/>
        </w:rPr>
        <w:t xml:space="preserve"> of which</w:t>
      </w:r>
      <w:r w:rsidR="007A21B2">
        <w:rPr>
          <w:rStyle w:val="hps"/>
          <w:rFonts w:cs="Times New Roman"/>
          <w:szCs w:val="24"/>
          <w:lang w:val="en-US"/>
        </w:rPr>
        <w:t xml:space="preserve"> </w:t>
      </w:r>
      <w:r w:rsidR="002C673D">
        <w:rPr>
          <w:rStyle w:val="hps"/>
          <w:rFonts w:cs="Times New Roman"/>
          <w:szCs w:val="24"/>
          <w:lang w:val="en-US"/>
        </w:rPr>
        <w:t xml:space="preserve">is </w:t>
      </w:r>
      <w:r w:rsidR="007A21B2">
        <w:rPr>
          <w:rStyle w:val="hps"/>
          <w:rFonts w:cs="Times New Roman"/>
          <w:szCs w:val="24"/>
          <w:lang w:val="en-US"/>
        </w:rPr>
        <w:t xml:space="preserve">disproportional to the </w:t>
      </w:r>
      <w:r w:rsidR="002C673D">
        <w:rPr>
          <w:rStyle w:val="hps"/>
          <w:rFonts w:cs="Times New Roman"/>
          <w:szCs w:val="24"/>
          <w:lang w:val="en-US"/>
        </w:rPr>
        <w:t xml:space="preserve">activity </w:t>
      </w:r>
      <w:r w:rsidR="007A21B2">
        <w:rPr>
          <w:rStyle w:val="hps"/>
          <w:rFonts w:cs="Times New Roman"/>
          <w:szCs w:val="24"/>
          <w:lang w:val="en-US"/>
        </w:rPr>
        <w:t>loss</w:t>
      </w:r>
      <w:r w:rsidR="002C673D">
        <w:rPr>
          <w:rStyle w:val="hps"/>
          <w:rFonts w:cs="Times New Roman"/>
          <w:szCs w:val="24"/>
          <w:lang w:val="en-US"/>
        </w:rPr>
        <w:t>.</w:t>
      </w:r>
      <w:r w:rsidR="007A21B2">
        <w:rPr>
          <w:rStyle w:val="hps"/>
          <w:rFonts w:cs="Times New Roman"/>
          <w:szCs w:val="24"/>
          <w:lang w:val="en-US"/>
        </w:rPr>
        <w:t xml:space="preserve"> Zeolite 4A </w:t>
      </w:r>
      <w:r w:rsidR="00E15E89">
        <w:rPr>
          <w:rStyle w:val="hps"/>
          <w:rFonts w:cs="Times New Roman"/>
          <w:szCs w:val="24"/>
          <w:lang w:val="en-US"/>
        </w:rPr>
        <w:t>present</w:t>
      </w:r>
      <w:r w:rsidR="002C673D">
        <w:rPr>
          <w:rStyle w:val="hps"/>
          <w:rFonts w:cs="Times New Roman"/>
          <w:szCs w:val="24"/>
          <w:lang w:val="en-US"/>
        </w:rPr>
        <w:t>s</w:t>
      </w:r>
      <w:r w:rsidR="00E15E89">
        <w:rPr>
          <w:rStyle w:val="hps"/>
          <w:rFonts w:cs="Times New Roman"/>
          <w:szCs w:val="24"/>
          <w:lang w:val="en-US"/>
        </w:rPr>
        <w:t xml:space="preserve"> </w:t>
      </w:r>
      <w:r w:rsidR="00773BAD">
        <w:rPr>
          <w:rStyle w:val="hps"/>
          <w:rFonts w:cs="Times New Roman"/>
          <w:szCs w:val="24"/>
          <w:lang w:val="en-US"/>
        </w:rPr>
        <w:t>the highest</w:t>
      </w:r>
      <w:r w:rsidR="00E15E89">
        <w:rPr>
          <w:rStyle w:val="hps"/>
          <w:rFonts w:cs="Times New Roman"/>
          <w:szCs w:val="24"/>
          <w:lang w:val="en-US"/>
        </w:rPr>
        <w:t xml:space="preserve"> stability over </w:t>
      </w:r>
      <w:r w:rsidR="002C673D">
        <w:rPr>
          <w:rStyle w:val="hps"/>
          <w:rFonts w:cs="Times New Roman"/>
          <w:szCs w:val="24"/>
          <w:lang w:val="en-US"/>
        </w:rPr>
        <w:t>the consecutive sorption</w:t>
      </w:r>
      <w:r w:rsidR="00E15E89">
        <w:rPr>
          <w:rStyle w:val="hps"/>
          <w:rFonts w:cs="Times New Roman"/>
          <w:szCs w:val="24"/>
          <w:lang w:val="en-US"/>
        </w:rPr>
        <w:t xml:space="preserve">-regeneration </w:t>
      </w:r>
      <w:r w:rsidR="002C673D">
        <w:rPr>
          <w:rStyle w:val="hps"/>
          <w:rFonts w:cs="Times New Roman"/>
          <w:szCs w:val="24"/>
          <w:lang w:val="en-US"/>
        </w:rPr>
        <w:t xml:space="preserve">reaction </w:t>
      </w:r>
      <w:r w:rsidR="00E15E89">
        <w:rPr>
          <w:rStyle w:val="hps"/>
          <w:rFonts w:cs="Times New Roman"/>
          <w:szCs w:val="24"/>
          <w:lang w:val="en-US"/>
        </w:rPr>
        <w:t>cycles</w:t>
      </w:r>
      <w:r w:rsidR="00E51A4E">
        <w:rPr>
          <w:rStyle w:val="hps"/>
          <w:rFonts w:cs="Times New Roman"/>
          <w:szCs w:val="24"/>
          <w:lang w:val="en-US"/>
        </w:rPr>
        <w:t>, thus rendering it the more suitable water sorbent for this process</w:t>
      </w:r>
      <w:r w:rsidR="00E15E89">
        <w:rPr>
          <w:rStyle w:val="hps"/>
          <w:rFonts w:cs="Times New Roman"/>
          <w:szCs w:val="24"/>
          <w:lang w:val="en-US"/>
        </w:rPr>
        <w:t>.</w:t>
      </w:r>
      <w:r w:rsidR="00915384">
        <w:rPr>
          <w:rStyle w:val="hps"/>
          <w:rFonts w:cs="Times New Roman"/>
          <w:szCs w:val="24"/>
          <w:lang w:val="en-US"/>
        </w:rPr>
        <w:t xml:space="preserve"> </w:t>
      </w:r>
    </w:p>
    <w:p w14:paraId="3D8DF825" w14:textId="77777777" w:rsidR="004C06BC" w:rsidRDefault="004C06BC" w:rsidP="005609EB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3827C85C" w14:textId="693E4677" w:rsidR="00780211" w:rsidRPr="00780211" w:rsidRDefault="00780211" w:rsidP="00780211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A73665">
        <w:rPr>
          <w:rFonts w:cs="Times New Roman"/>
          <w:b/>
          <w:bCs/>
          <w:szCs w:val="24"/>
          <w:lang w:val="en-US"/>
        </w:rPr>
        <w:t xml:space="preserve">KEYWORDS: </w:t>
      </w:r>
      <w:r w:rsidRPr="00780211">
        <w:rPr>
          <w:rFonts w:cs="Times New Roman"/>
          <w:sz w:val="20"/>
          <w:szCs w:val="20"/>
          <w:lang w:val="en-US"/>
        </w:rPr>
        <w:t>CO</w:t>
      </w:r>
      <w:r w:rsidRPr="00780211">
        <w:rPr>
          <w:rFonts w:cs="Times New Roman"/>
          <w:sz w:val="20"/>
          <w:szCs w:val="20"/>
          <w:vertAlign w:val="subscript"/>
          <w:lang w:val="en-US"/>
        </w:rPr>
        <w:t>2</w:t>
      </w:r>
      <w:r w:rsidRPr="00780211">
        <w:rPr>
          <w:rFonts w:cs="Times New Roman"/>
          <w:sz w:val="20"/>
          <w:szCs w:val="20"/>
          <w:lang w:val="en-US"/>
        </w:rPr>
        <w:t xml:space="preserve"> hydrogenation, water sorbent, zeolite, methanol, sorption-enhanced</w:t>
      </w:r>
    </w:p>
    <w:p w14:paraId="1522234B" w14:textId="77777777" w:rsidR="00780211" w:rsidRPr="000440F1" w:rsidRDefault="00780211" w:rsidP="00780211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4D618BA3" w14:textId="55522682" w:rsidR="007B6F1B" w:rsidRPr="00A73665" w:rsidRDefault="007B6F1B" w:rsidP="007B6F1B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A73665">
        <w:rPr>
          <w:rFonts w:cs="Times New Roman"/>
          <w:b/>
          <w:bCs/>
          <w:szCs w:val="24"/>
          <w:lang w:val="en-US"/>
        </w:rPr>
        <w:t>ACKNOWLEDGMENTS</w:t>
      </w:r>
    </w:p>
    <w:p w14:paraId="3236CEBF" w14:textId="7D6105A3" w:rsidR="007B6F1B" w:rsidRPr="00780211" w:rsidRDefault="002B73F2" w:rsidP="007B6F1B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2B73F2">
        <w:rPr>
          <w:rFonts w:cs="Times New Roman"/>
          <w:sz w:val="20"/>
          <w:szCs w:val="20"/>
          <w:lang w:val="en-US"/>
        </w:rPr>
        <w:t xml:space="preserve">This research has been co‐financed by the European Regional Development Fund of the European Union and Greek national funds through the Operational Program Competitiveness, Entrepreneurship and Innovation, under the call </w:t>
      </w:r>
      <w:r w:rsidR="007B6F1B" w:rsidRPr="00780211">
        <w:rPr>
          <w:rFonts w:cs="Times New Roman"/>
          <w:sz w:val="20"/>
          <w:szCs w:val="20"/>
          <w:lang w:val="en-US"/>
        </w:rPr>
        <w:t>RESEARCH – CREATE – INNOVATE (project code:</w:t>
      </w:r>
      <w:r w:rsidR="00780211">
        <w:rPr>
          <w:rFonts w:cs="Times New Roman"/>
          <w:sz w:val="20"/>
          <w:szCs w:val="20"/>
          <w:lang w:val="en-US"/>
        </w:rPr>
        <w:t xml:space="preserve"> </w:t>
      </w:r>
      <w:r w:rsidR="007B6F1B" w:rsidRPr="00780211">
        <w:rPr>
          <w:rFonts w:cs="Times New Roman"/>
          <w:sz w:val="20"/>
          <w:szCs w:val="20"/>
          <w:lang w:val="en-US"/>
        </w:rPr>
        <w:t>T1EDK-01532).</w:t>
      </w:r>
    </w:p>
    <w:p w14:paraId="71B43080" w14:textId="28B5A4C6" w:rsidR="000E7582" w:rsidRPr="000440F1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A73665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A73665">
        <w:rPr>
          <w:rFonts w:cs="Times New Roman"/>
          <w:b/>
          <w:bCs/>
          <w:szCs w:val="24"/>
          <w:lang w:val="en-US"/>
        </w:rPr>
        <w:t>REFE</w:t>
      </w:r>
      <w:r w:rsidR="00AC44BD" w:rsidRPr="00A73665">
        <w:rPr>
          <w:rFonts w:cs="Times New Roman"/>
          <w:b/>
          <w:bCs/>
          <w:szCs w:val="24"/>
          <w:lang w:val="en-US"/>
        </w:rPr>
        <w:t>R</w:t>
      </w:r>
      <w:r w:rsidRPr="00A73665">
        <w:rPr>
          <w:rFonts w:cs="Times New Roman"/>
          <w:b/>
          <w:bCs/>
          <w:szCs w:val="24"/>
          <w:lang w:val="en-US"/>
        </w:rPr>
        <w:t>ENCES</w:t>
      </w:r>
    </w:p>
    <w:p w14:paraId="0392955C" w14:textId="0EED5E97" w:rsidR="0027478C" w:rsidRPr="00780211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005A06" w:rsidRPr="00780211">
        <w:rPr>
          <w:noProof/>
          <w:sz w:val="20"/>
          <w:szCs w:val="20"/>
        </w:rPr>
        <w:t>Zachopoulos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r w:rsidR="00005A06" w:rsidRPr="00780211">
        <w:rPr>
          <w:rStyle w:val="hps"/>
          <w:rFonts w:cs="Times New Roman"/>
          <w:bCs/>
          <w:sz w:val="20"/>
          <w:szCs w:val="20"/>
          <w:lang w:val="el-GR"/>
        </w:rPr>
        <w:t>Α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., &amp; </w:t>
      </w:r>
      <w:r w:rsidR="00005A06" w:rsidRPr="00780211">
        <w:rPr>
          <w:noProof/>
          <w:sz w:val="20"/>
          <w:szCs w:val="20"/>
        </w:rPr>
        <w:t>Heracleous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r w:rsidR="00005A06" w:rsidRPr="00780211">
        <w:rPr>
          <w:rStyle w:val="hps"/>
          <w:rFonts w:cs="Times New Roman"/>
          <w:bCs/>
          <w:sz w:val="20"/>
          <w:szCs w:val="20"/>
          <w:lang w:val="el-GR"/>
        </w:rPr>
        <w:t>Ε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>. (20</w:t>
      </w:r>
      <w:r w:rsidR="00005A06" w:rsidRPr="00780211">
        <w:rPr>
          <w:rStyle w:val="hps"/>
          <w:rFonts w:cs="Times New Roman"/>
          <w:bCs/>
          <w:sz w:val="20"/>
          <w:szCs w:val="20"/>
          <w:lang w:val="en-US"/>
        </w:rPr>
        <w:t>17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). </w:t>
      </w:r>
      <w:r w:rsidR="00005A06" w:rsidRPr="00780211">
        <w:rPr>
          <w:i/>
          <w:iCs/>
          <w:noProof/>
          <w:sz w:val="20"/>
          <w:szCs w:val="20"/>
        </w:rPr>
        <w:t>J. CO</w:t>
      </w:r>
      <w:r w:rsidR="00005A06" w:rsidRPr="00780211">
        <w:rPr>
          <w:i/>
          <w:iCs/>
          <w:noProof/>
          <w:sz w:val="20"/>
          <w:szCs w:val="20"/>
          <w:vertAlign w:val="subscript"/>
        </w:rPr>
        <w:t>2</w:t>
      </w:r>
      <w:r w:rsidR="00005A06" w:rsidRPr="00780211">
        <w:rPr>
          <w:i/>
          <w:iCs/>
          <w:noProof/>
          <w:sz w:val="20"/>
          <w:szCs w:val="20"/>
        </w:rPr>
        <w:t xml:space="preserve"> Util.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005A06" w:rsidRPr="00780211">
        <w:rPr>
          <w:rStyle w:val="hps"/>
          <w:rFonts w:cs="Times New Roman"/>
          <w:bCs/>
          <w:sz w:val="20"/>
          <w:szCs w:val="20"/>
          <w:lang w:val="en-US"/>
        </w:rPr>
        <w:t>21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: </w:t>
      </w:r>
      <w:r w:rsidR="000734C9" w:rsidRPr="00780211">
        <w:rPr>
          <w:rStyle w:val="hps"/>
          <w:rFonts w:cs="Times New Roman"/>
          <w:bCs/>
          <w:sz w:val="20"/>
          <w:szCs w:val="20"/>
          <w:lang w:val="en-US"/>
        </w:rPr>
        <w:t>36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>0-</w:t>
      </w:r>
      <w:r w:rsidR="000734C9" w:rsidRPr="00780211">
        <w:rPr>
          <w:rStyle w:val="hps"/>
          <w:rFonts w:cs="Times New Roman"/>
          <w:bCs/>
          <w:sz w:val="20"/>
          <w:szCs w:val="20"/>
          <w:lang w:val="en-US"/>
        </w:rPr>
        <w:t>367</w:t>
      </w: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. </w:t>
      </w:r>
    </w:p>
    <w:p w14:paraId="435277C9" w14:textId="5599DE13" w:rsidR="00586BD6" w:rsidRPr="00780211" w:rsidRDefault="00586BD6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780211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="00816379" w:rsidRPr="00816379">
        <w:rPr>
          <w:color w:val="auto"/>
          <w:sz w:val="20"/>
          <w:szCs w:val="20"/>
        </w:rPr>
        <w:t xml:space="preserve">Koidi, V. &amp; </w:t>
      </w:r>
      <w:proofErr w:type="gramStart"/>
      <w:r w:rsidR="00816379" w:rsidRPr="00816379">
        <w:rPr>
          <w:color w:val="auto"/>
          <w:sz w:val="20"/>
          <w:szCs w:val="20"/>
        </w:rPr>
        <w:t>Heracleous,  E.</w:t>
      </w:r>
      <w:proofErr w:type="gramEnd"/>
      <w:r w:rsidR="00816379" w:rsidRPr="00816379">
        <w:rPr>
          <w:color w:val="auto"/>
          <w:sz w:val="20"/>
          <w:szCs w:val="20"/>
        </w:rPr>
        <w:t xml:space="preserve"> (2019). </w:t>
      </w:r>
      <w:r w:rsidR="00816379" w:rsidRPr="00816379">
        <w:rPr>
          <w:i/>
          <w:iCs/>
          <w:color w:val="auto"/>
          <w:sz w:val="20"/>
          <w:szCs w:val="20"/>
        </w:rPr>
        <w:t>14th European Congress in Catalysis</w:t>
      </w:r>
      <w:r w:rsidR="00816379" w:rsidRPr="00816379">
        <w:rPr>
          <w:color w:val="auto"/>
          <w:sz w:val="20"/>
          <w:szCs w:val="20"/>
        </w:rPr>
        <w:t>, Aachen, August 18-23</w:t>
      </w:r>
    </w:p>
    <w:sectPr w:rsidR="00586BD6" w:rsidRPr="00780211" w:rsidSect="000323E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5BD8" w14:textId="77777777" w:rsidR="00BE6E8E" w:rsidRDefault="00BE6E8E" w:rsidP="00B10FCD">
      <w:pPr>
        <w:spacing w:after="0" w:line="240" w:lineRule="auto"/>
      </w:pPr>
      <w:r>
        <w:separator/>
      </w:r>
    </w:p>
  </w:endnote>
  <w:endnote w:type="continuationSeparator" w:id="0">
    <w:p w14:paraId="197E2E21" w14:textId="77777777" w:rsidR="00BE6E8E" w:rsidRDefault="00BE6E8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64EB" w14:textId="77777777" w:rsidR="00BE6E8E" w:rsidRDefault="00BE6E8E" w:rsidP="00B10FCD">
      <w:pPr>
        <w:spacing w:after="0" w:line="240" w:lineRule="auto"/>
      </w:pPr>
      <w:r>
        <w:separator/>
      </w:r>
    </w:p>
  </w:footnote>
  <w:footnote w:type="continuationSeparator" w:id="0">
    <w:p w14:paraId="5305495D" w14:textId="77777777" w:rsidR="00BE6E8E" w:rsidRDefault="00BE6E8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mwqAUAAZIMdiwAAAA="/>
  </w:docVars>
  <w:rsids>
    <w:rsidRoot w:val="002937B1"/>
    <w:rsid w:val="00005A06"/>
    <w:rsid w:val="00015EA7"/>
    <w:rsid w:val="00042D35"/>
    <w:rsid w:val="000440F1"/>
    <w:rsid w:val="000472A4"/>
    <w:rsid w:val="00055CAD"/>
    <w:rsid w:val="000653CC"/>
    <w:rsid w:val="000734C9"/>
    <w:rsid w:val="000D7833"/>
    <w:rsid w:val="000E7582"/>
    <w:rsid w:val="00100E5B"/>
    <w:rsid w:val="00105120"/>
    <w:rsid w:val="00117C0A"/>
    <w:rsid w:val="001327BE"/>
    <w:rsid w:val="00134726"/>
    <w:rsid w:val="00135FD8"/>
    <w:rsid w:val="00137B0D"/>
    <w:rsid w:val="00153338"/>
    <w:rsid w:val="00155220"/>
    <w:rsid w:val="001C31F4"/>
    <w:rsid w:val="0022056F"/>
    <w:rsid w:val="00257888"/>
    <w:rsid w:val="002607CE"/>
    <w:rsid w:val="0027478C"/>
    <w:rsid w:val="00290C89"/>
    <w:rsid w:val="00292172"/>
    <w:rsid w:val="002937B1"/>
    <w:rsid w:val="002938E7"/>
    <w:rsid w:val="0029394D"/>
    <w:rsid w:val="002B13CB"/>
    <w:rsid w:val="002B73F2"/>
    <w:rsid w:val="002C673D"/>
    <w:rsid w:val="00306EBD"/>
    <w:rsid w:val="00352E03"/>
    <w:rsid w:val="003708D3"/>
    <w:rsid w:val="003708DB"/>
    <w:rsid w:val="00390EA7"/>
    <w:rsid w:val="0039785F"/>
    <w:rsid w:val="003C0319"/>
    <w:rsid w:val="003C1D8A"/>
    <w:rsid w:val="003C57C6"/>
    <w:rsid w:val="003F2045"/>
    <w:rsid w:val="003F4BCB"/>
    <w:rsid w:val="00406EAA"/>
    <w:rsid w:val="00411CC6"/>
    <w:rsid w:val="00453863"/>
    <w:rsid w:val="0047025F"/>
    <w:rsid w:val="004C06BC"/>
    <w:rsid w:val="004D0BD1"/>
    <w:rsid w:val="004E300C"/>
    <w:rsid w:val="004F0F57"/>
    <w:rsid w:val="004F7B38"/>
    <w:rsid w:val="0051153C"/>
    <w:rsid w:val="0054769A"/>
    <w:rsid w:val="005609EB"/>
    <w:rsid w:val="00586BD6"/>
    <w:rsid w:val="005A4565"/>
    <w:rsid w:val="005B1E21"/>
    <w:rsid w:val="005C3E61"/>
    <w:rsid w:val="005C4BC2"/>
    <w:rsid w:val="005D3D37"/>
    <w:rsid w:val="00600A8B"/>
    <w:rsid w:val="00650F36"/>
    <w:rsid w:val="006644DF"/>
    <w:rsid w:val="00670DAB"/>
    <w:rsid w:val="00683CA6"/>
    <w:rsid w:val="00690B7D"/>
    <w:rsid w:val="006935A1"/>
    <w:rsid w:val="006A1A4D"/>
    <w:rsid w:val="006B2DEF"/>
    <w:rsid w:val="00705DF0"/>
    <w:rsid w:val="00722AE7"/>
    <w:rsid w:val="00753DF6"/>
    <w:rsid w:val="00761803"/>
    <w:rsid w:val="00766944"/>
    <w:rsid w:val="00773BAD"/>
    <w:rsid w:val="00780211"/>
    <w:rsid w:val="00793A37"/>
    <w:rsid w:val="007A21B2"/>
    <w:rsid w:val="007B6F1B"/>
    <w:rsid w:val="007C7FD9"/>
    <w:rsid w:val="00816379"/>
    <w:rsid w:val="008216DE"/>
    <w:rsid w:val="0083479E"/>
    <w:rsid w:val="00835FA2"/>
    <w:rsid w:val="00865412"/>
    <w:rsid w:val="00875120"/>
    <w:rsid w:val="00884E09"/>
    <w:rsid w:val="008A5411"/>
    <w:rsid w:val="00915384"/>
    <w:rsid w:val="00915963"/>
    <w:rsid w:val="0091656E"/>
    <w:rsid w:val="00935497"/>
    <w:rsid w:val="009739D4"/>
    <w:rsid w:val="009803F2"/>
    <w:rsid w:val="00981296"/>
    <w:rsid w:val="0099209A"/>
    <w:rsid w:val="00997EF7"/>
    <w:rsid w:val="009C653D"/>
    <w:rsid w:val="009E4A42"/>
    <w:rsid w:val="00A73665"/>
    <w:rsid w:val="00A84D47"/>
    <w:rsid w:val="00A97D88"/>
    <w:rsid w:val="00AA4FE7"/>
    <w:rsid w:val="00AB16ED"/>
    <w:rsid w:val="00AB2A5C"/>
    <w:rsid w:val="00AC44BD"/>
    <w:rsid w:val="00AD393E"/>
    <w:rsid w:val="00AF459A"/>
    <w:rsid w:val="00B10FCD"/>
    <w:rsid w:val="00B36AC7"/>
    <w:rsid w:val="00B42BDA"/>
    <w:rsid w:val="00B7080D"/>
    <w:rsid w:val="00BE6E8E"/>
    <w:rsid w:val="00C04EBD"/>
    <w:rsid w:val="00C07544"/>
    <w:rsid w:val="00C31981"/>
    <w:rsid w:val="00C354D2"/>
    <w:rsid w:val="00C37A66"/>
    <w:rsid w:val="00C423D8"/>
    <w:rsid w:val="00C55D63"/>
    <w:rsid w:val="00C84852"/>
    <w:rsid w:val="00CA7C89"/>
    <w:rsid w:val="00CF4EEC"/>
    <w:rsid w:val="00D3195E"/>
    <w:rsid w:val="00D31965"/>
    <w:rsid w:val="00D678BE"/>
    <w:rsid w:val="00DA5472"/>
    <w:rsid w:val="00DB4EF1"/>
    <w:rsid w:val="00DC6FE2"/>
    <w:rsid w:val="00DE2A54"/>
    <w:rsid w:val="00DE346C"/>
    <w:rsid w:val="00E10049"/>
    <w:rsid w:val="00E15E89"/>
    <w:rsid w:val="00E51A4E"/>
    <w:rsid w:val="00E63CAC"/>
    <w:rsid w:val="00E74E09"/>
    <w:rsid w:val="00E853C3"/>
    <w:rsid w:val="00E87E35"/>
    <w:rsid w:val="00EC79EC"/>
    <w:rsid w:val="00ED7AD7"/>
    <w:rsid w:val="00EF4A2F"/>
    <w:rsid w:val="00F838E5"/>
    <w:rsid w:val="00F92D5B"/>
    <w:rsid w:val="00F957C5"/>
    <w:rsid w:val="00F96433"/>
    <w:rsid w:val="00FA018A"/>
    <w:rsid w:val="00FA6196"/>
    <w:rsid w:val="00FB6D10"/>
    <w:rsid w:val="00FD475D"/>
    <w:rsid w:val="00FE1591"/>
    <w:rsid w:val="00FF28B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42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42"/>
    <w:rPr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31981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Vasiliki Koidi</cp:lastModifiedBy>
  <cp:revision>8</cp:revision>
  <cp:lastPrinted>2016-12-14T08:08:00Z</cp:lastPrinted>
  <dcterms:created xsi:type="dcterms:W3CDTF">2022-01-05T11:08:00Z</dcterms:created>
  <dcterms:modified xsi:type="dcterms:W3CDTF">2022-01-10T10:43:00Z</dcterms:modified>
</cp:coreProperties>
</file>