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5928" w14:textId="77777777" w:rsidR="00C04EBD" w:rsidRPr="008C5315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058C46DA" w14:textId="568B948F" w:rsidR="00257888" w:rsidRPr="00DA5472" w:rsidRDefault="00F84A87" w:rsidP="008C5315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8C5315">
        <w:rPr>
          <w:rStyle w:val="hps"/>
          <w:rFonts w:cs="Times New Roman"/>
          <w:b/>
          <w:szCs w:val="24"/>
          <w:lang w:val="el-GR"/>
        </w:rPr>
        <w:t>ΕΠΙΤΑΧΥΝΟΜ</w:t>
      </w:r>
      <w:r>
        <w:rPr>
          <w:rStyle w:val="hps"/>
          <w:rFonts w:cs="Times New Roman"/>
          <w:b/>
          <w:szCs w:val="24"/>
          <w:lang w:val="el-GR"/>
        </w:rPr>
        <w:t>ΕΝΗ ΠΑΛΑΙΩΣΗ ΒΑΛΣΑΜΙΚΩΝ ΞΙΔΙΩΝ ΜΕ</w:t>
      </w:r>
      <w:r w:rsidRPr="008C5315">
        <w:rPr>
          <w:rStyle w:val="hps"/>
          <w:rFonts w:cs="Times New Roman"/>
          <w:b/>
          <w:szCs w:val="24"/>
          <w:lang w:val="el-GR"/>
        </w:rPr>
        <w:t xml:space="preserve"> </w:t>
      </w:r>
      <w:r w:rsidR="008C5315" w:rsidRPr="008C5315">
        <w:rPr>
          <w:rStyle w:val="hps"/>
          <w:rFonts w:cs="Times New Roman"/>
          <w:b/>
          <w:szCs w:val="24"/>
          <w:lang w:val="el-GR"/>
        </w:rPr>
        <w:t>ΕΦΑΡΜΟΓΗ ΤΗΣ ΤΕΧΝΙΚΗ</w:t>
      </w:r>
      <w:r>
        <w:rPr>
          <w:rStyle w:val="hps"/>
          <w:rFonts w:cs="Times New Roman"/>
          <w:b/>
          <w:szCs w:val="24"/>
          <w:lang w:val="el-GR"/>
        </w:rPr>
        <w:t>Σ</w:t>
      </w:r>
      <w:r w:rsidR="008C5315" w:rsidRPr="008C5315">
        <w:rPr>
          <w:rStyle w:val="hps"/>
          <w:rFonts w:cs="Times New Roman"/>
          <w:b/>
          <w:szCs w:val="24"/>
          <w:lang w:val="el-GR"/>
        </w:rPr>
        <w:t xml:space="preserve"> ΤΗΣ ΜΙΚΡΟΟΞΥΓΟΝΩΣΗΣ 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202165DE" w:rsidR="00257888" w:rsidRPr="00C04EBD" w:rsidRDefault="008C5315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8C5315">
        <w:rPr>
          <w:rStyle w:val="hps"/>
          <w:rFonts w:cs="Times New Roman"/>
          <w:b/>
          <w:szCs w:val="24"/>
          <w:lang w:val="el-GR"/>
        </w:rPr>
        <w:t xml:space="preserve">Β. </w:t>
      </w:r>
      <w:r>
        <w:rPr>
          <w:rStyle w:val="hps"/>
          <w:rFonts w:cs="Times New Roman"/>
          <w:b/>
          <w:szCs w:val="24"/>
          <w:lang w:val="el-GR"/>
        </w:rPr>
        <w:t>Ανδρέου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1,</w:t>
      </w:r>
      <w:r w:rsidRPr="008C5315">
        <w:rPr>
          <w:rStyle w:val="hps"/>
          <w:rFonts w:cs="Times New Roman"/>
          <w:b/>
          <w:szCs w:val="24"/>
          <w:lang w:val="el-GR"/>
        </w:rPr>
        <w:t>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Μ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Γιαννόγλου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Μ. Ξανθού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Μ. Μετάφα</w:t>
      </w:r>
      <w:r w:rsidRPr="008C5315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>, Γ. Κατσαρός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003DB79" w14:textId="679245B3"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1C6C00">
        <w:rPr>
          <w:rStyle w:val="hps"/>
          <w:rFonts w:cs="Times New Roman"/>
          <w:sz w:val="24"/>
          <w:szCs w:val="24"/>
        </w:rPr>
        <w:t xml:space="preserve">Ινστιτούτο Τεχνολογίας Αγροτικών Προϊόντων, </w:t>
      </w:r>
      <w:r w:rsidR="001C6C00" w:rsidRPr="001C6C00">
        <w:rPr>
          <w:rStyle w:val="hps"/>
          <w:rFonts w:cs="Times New Roman"/>
          <w:sz w:val="24"/>
          <w:szCs w:val="24"/>
        </w:rPr>
        <w:t>Ελληνικός Αγροτικός Οργανισμός-ΔΗΜΗΤΡ</w:t>
      </w:r>
      <w:r w:rsidR="001C6C00">
        <w:rPr>
          <w:rStyle w:val="hps"/>
          <w:rFonts w:cs="Times New Roman"/>
          <w:sz w:val="24"/>
          <w:szCs w:val="24"/>
        </w:rPr>
        <w:t>Α</w:t>
      </w:r>
      <w:r w:rsidR="001C6C00" w:rsidRPr="001C6C00">
        <w:rPr>
          <w:rStyle w:val="hps"/>
          <w:rFonts w:cs="Times New Roman"/>
          <w:sz w:val="24"/>
          <w:szCs w:val="24"/>
        </w:rPr>
        <w:t>, Λυκόβρυση 14123, Αττική, Ελλάδα</w:t>
      </w:r>
      <w:r w:rsidR="00DA5472" w:rsidRPr="00DA5472">
        <w:rPr>
          <w:rStyle w:val="hps"/>
          <w:rFonts w:cs="Times New Roman"/>
          <w:sz w:val="24"/>
          <w:szCs w:val="24"/>
        </w:rPr>
        <w:t xml:space="preserve"> </w:t>
      </w:r>
    </w:p>
    <w:p w14:paraId="7D1D0008" w14:textId="22097E68" w:rsidR="002937B1" w:rsidRPr="00631FE9" w:rsidRDefault="002937B1" w:rsidP="00DA5472">
      <w:pPr>
        <w:pStyle w:val="ListParagraph"/>
        <w:spacing w:before="0" w:line="240" w:lineRule="auto"/>
        <w:ind w:left="0"/>
        <w:contextualSpacing w:val="0"/>
        <w:jc w:val="center"/>
      </w:pPr>
      <w:r w:rsidRPr="00631FE9">
        <w:rPr>
          <w:rFonts w:cs="Times New Roman"/>
          <w:i/>
          <w:szCs w:val="24"/>
        </w:rPr>
        <w:t>*</w:t>
      </w:r>
      <w:hyperlink r:id="rId7" w:history="1">
        <w:r w:rsidR="008C5315" w:rsidRPr="00DE5260">
          <w:rPr>
            <w:rStyle w:val="Hyperlink"/>
            <w:lang w:val="en-US"/>
          </w:rPr>
          <w:t>vandreou</w:t>
        </w:r>
        <w:r w:rsidR="008C5315" w:rsidRPr="00631FE9">
          <w:rPr>
            <w:rStyle w:val="Hyperlink"/>
          </w:rPr>
          <w:t>@</w:t>
        </w:r>
        <w:r w:rsidR="008C5315" w:rsidRPr="00DE5260">
          <w:rPr>
            <w:rStyle w:val="Hyperlink"/>
            <w:lang w:val="en-US"/>
          </w:rPr>
          <w:t>chemeng</w:t>
        </w:r>
        <w:r w:rsidR="008C5315" w:rsidRPr="00631FE9">
          <w:rPr>
            <w:rStyle w:val="Hyperlink"/>
          </w:rPr>
          <w:t>.</w:t>
        </w:r>
        <w:r w:rsidR="008C5315" w:rsidRPr="00DE5260">
          <w:rPr>
            <w:rStyle w:val="Hyperlink"/>
            <w:lang w:val="en-US"/>
          </w:rPr>
          <w:t>ntua</w:t>
        </w:r>
        <w:r w:rsidR="008C5315" w:rsidRPr="00631FE9">
          <w:rPr>
            <w:rStyle w:val="Hyperlink"/>
          </w:rPr>
          <w:t>.</w:t>
        </w:r>
        <w:r w:rsidR="008C5315" w:rsidRPr="00DE5260">
          <w:rPr>
            <w:rStyle w:val="Hyperlink"/>
            <w:lang w:val="en-US"/>
          </w:rPr>
          <w:t>gr</w:t>
        </w:r>
      </w:hyperlink>
    </w:p>
    <w:p w14:paraId="51D09CB1" w14:textId="77777777" w:rsidR="008C5315" w:rsidRPr="00631FE9" w:rsidRDefault="008C5315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</w:p>
    <w:p w14:paraId="5C972B3D" w14:textId="77777777" w:rsidR="00257888" w:rsidRPr="00631FE9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0019D21F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4AE4EAC2" w14:textId="12249648" w:rsidR="00733A1E" w:rsidRDefault="00F674DF" w:rsidP="008C5315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Η</w:t>
      </w:r>
      <w:r w:rsidR="00631FE9">
        <w:rPr>
          <w:rStyle w:val="hps"/>
          <w:rFonts w:cs="Times New Roman"/>
          <w:szCs w:val="24"/>
          <w:lang w:val="el-GR"/>
        </w:rPr>
        <w:t xml:space="preserve"> παραδοσιακή παλαίωση</w:t>
      </w:r>
      <w:r w:rsidR="0050003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κρασιού ή ξυδιού </w:t>
      </w:r>
      <w:r w:rsidR="0050003C">
        <w:rPr>
          <w:rStyle w:val="hps"/>
          <w:rFonts w:cs="Times New Roman"/>
          <w:szCs w:val="24"/>
          <w:lang w:val="el-GR"/>
        </w:rPr>
        <w:t>μέσα σε</w:t>
      </w:r>
      <w:r w:rsidR="007D116B">
        <w:rPr>
          <w:rStyle w:val="hps"/>
          <w:rFonts w:cs="Times New Roman"/>
          <w:szCs w:val="24"/>
          <w:lang w:val="el-GR"/>
        </w:rPr>
        <w:t xml:space="preserve"> βαρέλι</w:t>
      </w:r>
      <w:r w:rsidR="0050003C">
        <w:rPr>
          <w:rStyle w:val="hps"/>
          <w:rFonts w:cs="Times New Roman"/>
          <w:szCs w:val="24"/>
          <w:lang w:val="el-GR"/>
        </w:rPr>
        <w:t xml:space="preserve">, </w:t>
      </w:r>
      <w:r>
        <w:rPr>
          <w:rStyle w:val="hps"/>
          <w:rFonts w:cs="Times New Roman"/>
          <w:szCs w:val="24"/>
          <w:lang w:val="el-GR"/>
        </w:rPr>
        <w:t xml:space="preserve">οδηγεί σε εμπλουτισμό του </w:t>
      </w:r>
      <w:r w:rsidR="00733A1E" w:rsidRPr="00733A1E">
        <w:rPr>
          <w:rStyle w:val="hps"/>
          <w:rFonts w:cs="Times New Roman"/>
          <w:szCs w:val="24"/>
          <w:lang w:val="el-GR"/>
        </w:rPr>
        <w:t>αρωματικ</w:t>
      </w:r>
      <w:r>
        <w:rPr>
          <w:rStyle w:val="hps"/>
          <w:rFonts w:cs="Times New Roman"/>
          <w:szCs w:val="24"/>
          <w:lang w:val="el-GR"/>
        </w:rPr>
        <w:t>ού προφίλ τους</w:t>
      </w:r>
      <w:r w:rsidR="00733A1E" w:rsidRPr="00733A1E">
        <w:rPr>
          <w:rStyle w:val="hps"/>
          <w:rFonts w:cs="Times New Roman"/>
          <w:szCs w:val="24"/>
          <w:lang w:val="el-GR"/>
        </w:rPr>
        <w:t xml:space="preserve">, </w:t>
      </w:r>
      <w:r>
        <w:rPr>
          <w:rStyle w:val="hps"/>
          <w:rFonts w:cs="Times New Roman"/>
          <w:szCs w:val="24"/>
          <w:lang w:val="el-GR"/>
        </w:rPr>
        <w:t xml:space="preserve">κυρίως με νέες αρωματικές ενώσεις λόγω </w:t>
      </w:r>
      <w:r w:rsidR="00733A1E" w:rsidRPr="00733A1E">
        <w:rPr>
          <w:rStyle w:val="hps"/>
          <w:rFonts w:cs="Times New Roman"/>
          <w:szCs w:val="24"/>
          <w:lang w:val="el-GR"/>
        </w:rPr>
        <w:t>εκχύλισης ουσιών από το ξύλο κ</w:t>
      </w:r>
      <w:r w:rsidR="0050003C">
        <w:rPr>
          <w:rStyle w:val="hps"/>
          <w:rFonts w:cs="Times New Roman"/>
          <w:szCs w:val="24"/>
          <w:lang w:val="el-GR"/>
        </w:rPr>
        <w:t xml:space="preserve">αθώς και </w:t>
      </w:r>
      <w:r>
        <w:rPr>
          <w:rStyle w:val="hps"/>
          <w:rFonts w:cs="Times New Roman"/>
          <w:szCs w:val="24"/>
          <w:lang w:val="el-GR"/>
        </w:rPr>
        <w:t xml:space="preserve">λόγω </w:t>
      </w:r>
      <w:r w:rsidR="0050003C">
        <w:rPr>
          <w:rStyle w:val="hps"/>
          <w:rFonts w:cs="Times New Roman"/>
          <w:szCs w:val="24"/>
          <w:lang w:val="el-GR"/>
        </w:rPr>
        <w:t xml:space="preserve">της επαφής με </w:t>
      </w:r>
      <w:r>
        <w:rPr>
          <w:rStyle w:val="hps"/>
          <w:rFonts w:cs="Times New Roman"/>
          <w:szCs w:val="24"/>
          <w:lang w:val="el-GR"/>
        </w:rPr>
        <w:t xml:space="preserve">μικρή ποσότητα </w:t>
      </w:r>
      <w:r w:rsidR="0050003C">
        <w:rPr>
          <w:rStyle w:val="hps"/>
          <w:rFonts w:cs="Times New Roman"/>
          <w:szCs w:val="24"/>
          <w:lang w:val="el-GR"/>
        </w:rPr>
        <w:t>οξυγόνο</w:t>
      </w:r>
      <w:r>
        <w:rPr>
          <w:rStyle w:val="hps"/>
          <w:rFonts w:cs="Times New Roman"/>
          <w:szCs w:val="24"/>
          <w:lang w:val="el-GR"/>
        </w:rPr>
        <w:t>υ</w:t>
      </w:r>
      <w:r w:rsidR="00733A1E" w:rsidRPr="00733A1E">
        <w:rPr>
          <w:rStyle w:val="hps"/>
          <w:rFonts w:cs="Times New Roman"/>
          <w:szCs w:val="24"/>
          <w:lang w:val="el-GR"/>
        </w:rPr>
        <w:t>. Ωστόσο, η</w:t>
      </w:r>
      <w:r w:rsidR="00733A1E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διαδικασία της παλαίωσης σε βαρέλια </w:t>
      </w:r>
      <w:r w:rsidR="00733A1E">
        <w:rPr>
          <w:rStyle w:val="hps"/>
          <w:rFonts w:cs="Times New Roman"/>
          <w:szCs w:val="24"/>
          <w:lang w:val="el-GR"/>
        </w:rPr>
        <w:t>είναι χρονοβόρα και δαπανηρή</w:t>
      </w:r>
      <w:r w:rsidR="00185353">
        <w:rPr>
          <w:rStyle w:val="hps"/>
          <w:rFonts w:cs="Times New Roman"/>
          <w:szCs w:val="24"/>
          <w:lang w:val="el-GR"/>
        </w:rPr>
        <w:t>.</w:t>
      </w:r>
      <w:r w:rsidR="00733A1E">
        <w:rPr>
          <w:rStyle w:val="hps"/>
          <w:rFonts w:cs="Times New Roman"/>
          <w:szCs w:val="24"/>
          <w:lang w:val="el-GR"/>
        </w:rPr>
        <w:t xml:space="preserve"> </w:t>
      </w:r>
      <w:r w:rsidR="00733A1E" w:rsidRPr="00733A1E">
        <w:rPr>
          <w:rStyle w:val="hps"/>
          <w:rFonts w:cs="Times New Roman"/>
          <w:szCs w:val="24"/>
          <w:lang w:val="el-GR"/>
        </w:rPr>
        <w:t>Η μικροοξυγόνωση (MO</w:t>
      </w:r>
      <w:r w:rsidR="00733A1E">
        <w:rPr>
          <w:rStyle w:val="hps"/>
          <w:rFonts w:cs="Times New Roman"/>
          <w:szCs w:val="24"/>
          <w:lang w:val="el-GR"/>
        </w:rPr>
        <w:t>Ξ</w:t>
      </w:r>
      <w:r w:rsidR="00733A1E" w:rsidRPr="00733A1E">
        <w:rPr>
          <w:rStyle w:val="hps"/>
          <w:rFonts w:cs="Times New Roman"/>
          <w:szCs w:val="24"/>
          <w:lang w:val="el-GR"/>
        </w:rPr>
        <w:t xml:space="preserve">) </w:t>
      </w:r>
      <w:r w:rsidR="007D116B">
        <w:rPr>
          <w:rStyle w:val="hps"/>
          <w:rFonts w:cs="Times New Roman"/>
          <w:szCs w:val="24"/>
          <w:lang w:val="el-GR"/>
        </w:rPr>
        <w:t xml:space="preserve">είναι μία τεχνική </w:t>
      </w:r>
      <w:r w:rsidR="00733A1E">
        <w:rPr>
          <w:rStyle w:val="hps"/>
          <w:rFonts w:cs="Times New Roman"/>
          <w:szCs w:val="24"/>
          <w:lang w:val="el-GR"/>
        </w:rPr>
        <w:t xml:space="preserve">η οποία </w:t>
      </w:r>
      <w:r w:rsidR="00733A1E" w:rsidRPr="00733A1E">
        <w:rPr>
          <w:rStyle w:val="hps"/>
          <w:rFonts w:cs="Times New Roman"/>
          <w:szCs w:val="24"/>
          <w:lang w:val="el-GR"/>
        </w:rPr>
        <w:t xml:space="preserve">επιτρέπει την ελεγχόμενη </w:t>
      </w:r>
      <w:r w:rsidR="00733A1E">
        <w:rPr>
          <w:rStyle w:val="hps"/>
          <w:rFonts w:cs="Times New Roman"/>
          <w:szCs w:val="24"/>
          <w:lang w:val="el-GR"/>
        </w:rPr>
        <w:t xml:space="preserve">εισχώρηση και διάχυση </w:t>
      </w:r>
      <w:r w:rsidR="00733A1E" w:rsidRPr="00733A1E">
        <w:rPr>
          <w:rStyle w:val="hps"/>
          <w:rFonts w:cs="Times New Roman"/>
          <w:szCs w:val="24"/>
          <w:lang w:val="el-GR"/>
        </w:rPr>
        <w:t xml:space="preserve">οξυγόνου </w:t>
      </w:r>
      <w:r w:rsidR="00733A1E">
        <w:rPr>
          <w:rStyle w:val="hps"/>
          <w:rFonts w:cs="Times New Roman"/>
          <w:szCs w:val="24"/>
          <w:lang w:val="el-GR"/>
        </w:rPr>
        <w:t>μέσα στο προϊόν</w:t>
      </w:r>
      <w:r w:rsidR="00733A1E" w:rsidRPr="00733A1E">
        <w:rPr>
          <w:rStyle w:val="hps"/>
          <w:rFonts w:cs="Times New Roman"/>
          <w:szCs w:val="24"/>
          <w:lang w:val="el-GR"/>
        </w:rPr>
        <w:t xml:space="preserve">, μιμούμενη την αργή πρόσληψη οξυγόνου </w:t>
      </w:r>
      <w:r w:rsidR="00733A1E">
        <w:rPr>
          <w:rStyle w:val="hps"/>
          <w:rFonts w:cs="Times New Roman"/>
          <w:szCs w:val="24"/>
          <w:lang w:val="el-GR"/>
        </w:rPr>
        <w:t>που συμβαίνει στην παραδοσιακή παλ</w:t>
      </w:r>
      <w:r w:rsidR="00BF6D50">
        <w:rPr>
          <w:rStyle w:val="hps"/>
          <w:rFonts w:cs="Times New Roman"/>
          <w:szCs w:val="24"/>
          <w:lang w:val="el-GR"/>
        </w:rPr>
        <w:t>α</w:t>
      </w:r>
      <w:r w:rsidR="00733A1E">
        <w:rPr>
          <w:rStyle w:val="hps"/>
          <w:rFonts w:cs="Times New Roman"/>
          <w:szCs w:val="24"/>
          <w:lang w:val="el-GR"/>
        </w:rPr>
        <w:t>ίωση</w:t>
      </w:r>
      <w:r>
        <w:rPr>
          <w:rStyle w:val="hps"/>
          <w:rFonts w:cs="Times New Roman"/>
          <w:szCs w:val="24"/>
          <w:lang w:val="el-GR"/>
        </w:rPr>
        <w:t xml:space="preserve"> βαρελιών</w:t>
      </w:r>
      <w:r w:rsidR="00733A1E">
        <w:rPr>
          <w:rStyle w:val="hps"/>
          <w:rFonts w:cs="Times New Roman"/>
          <w:szCs w:val="24"/>
          <w:lang w:val="el-GR"/>
        </w:rPr>
        <w:t>.</w:t>
      </w:r>
      <w:r w:rsidR="00733A1E" w:rsidRPr="00733A1E">
        <w:rPr>
          <w:rStyle w:val="hps"/>
          <w:rFonts w:cs="Times New Roman"/>
          <w:szCs w:val="24"/>
          <w:lang w:val="el-GR"/>
        </w:rPr>
        <w:t xml:space="preserve"> </w:t>
      </w:r>
      <w:r w:rsidR="00BF6D50" w:rsidRPr="00BF6D50">
        <w:rPr>
          <w:rStyle w:val="hps"/>
          <w:rFonts w:cs="Times New Roman"/>
          <w:szCs w:val="24"/>
          <w:lang w:val="el-GR"/>
        </w:rPr>
        <w:t xml:space="preserve">Η </w:t>
      </w:r>
      <w:r w:rsidR="00185353">
        <w:rPr>
          <w:rStyle w:val="hps"/>
          <w:rFonts w:cs="Times New Roman"/>
          <w:szCs w:val="24"/>
          <w:lang w:val="el-GR"/>
        </w:rPr>
        <w:t>ΜΟΞ</w:t>
      </w:r>
      <w:r w:rsidR="00BF6D50" w:rsidRPr="00BF6D50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αν </w:t>
      </w:r>
      <w:r w:rsidR="00BF6D50" w:rsidRPr="00BF6D50">
        <w:rPr>
          <w:rStyle w:val="hps"/>
          <w:rFonts w:cs="Times New Roman"/>
          <w:szCs w:val="24"/>
          <w:lang w:val="el-GR"/>
        </w:rPr>
        <w:t xml:space="preserve">συνδυαστεί με την προσθήκη τσιπς δρυός </w:t>
      </w:r>
      <w:r>
        <w:rPr>
          <w:rStyle w:val="hps"/>
          <w:rFonts w:cs="Times New Roman"/>
          <w:szCs w:val="24"/>
          <w:lang w:val="el-GR"/>
        </w:rPr>
        <w:t xml:space="preserve">δύναται να </w:t>
      </w:r>
      <w:r w:rsidRPr="00BF6D50">
        <w:rPr>
          <w:rStyle w:val="hps"/>
          <w:rFonts w:cs="Times New Roman"/>
          <w:szCs w:val="24"/>
          <w:lang w:val="el-GR"/>
        </w:rPr>
        <w:t>προσομοι</w:t>
      </w:r>
      <w:r>
        <w:rPr>
          <w:rStyle w:val="hps"/>
          <w:rFonts w:cs="Times New Roman"/>
          <w:szCs w:val="24"/>
          <w:lang w:val="el-GR"/>
        </w:rPr>
        <w:t>άζει</w:t>
      </w:r>
      <w:r w:rsidRPr="00BF6D50">
        <w:rPr>
          <w:rStyle w:val="hps"/>
          <w:rFonts w:cs="Times New Roman"/>
          <w:szCs w:val="24"/>
          <w:lang w:val="el-GR"/>
        </w:rPr>
        <w:t xml:space="preserve"> </w:t>
      </w:r>
      <w:r w:rsidR="00BF6D50" w:rsidRPr="00BF6D50">
        <w:rPr>
          <w:rStyle w:val="hps"/>
          <w:rFonts w:cs="Times New Roman"/>
          <w:szCs w:val="24"/>
          <w:lang w:val="el-GR"/>
        </w:rPr>
        <w:t xml:space="preserve">όσο το δυνατόν περισσότερο </w:t>
      </w:r>
      <w:r>
        <w:rPr>
          <w:rStyle w:val="hps"/>
          <w:rFonts w:cs="Times New Roman"/>
          <w:szCs w:val="24"/>
          <w:lang w:val="el-GR"/>
        </w:rPr>
        <w:t>την</w:t>
      </w:r>
      <w:r w:rsidRPr="00BF6D50">
        <w:rPr>
          <w:rStyle w:val="hps"/>
          <w:rFonts w:cs="Times New Roman"/>
          <w:szCs w:val="24"/>
          <w:lang w:val="el-GR"/>
        </w:rPr>
        <w:t xml:space="preserve"> </w:t>
      </w:r>
      <w:r w:rsidR="00BF6D50" w:rsidRPr="00BF6D50">
        <w:rPr>
          <w:rStyle w:val="hps"/>
          <w:rFonts w:cs="Times New Roman"/>
          <w:szCs w:val="24"/>
          <w:lang w:val="el-GR"/>
        </w:rPr>
        <w:t xml:space="preserve">παραδοσιακή </w:t>
      </w:r>
      <w:r>
        <w:rPr>
          <w:rStyle w:val="hps"/>
          <w:rFonts w:cs="Times New Roman"/>
          <w:szCs w:val="24"/>
          <w:lang w:val="el-GR"/>
        </w:rPr>
        <w:t>τεχνική</w:t>
      </w:r>
      <w:r w:rsidR="00BF6D50" w:rsidRPr="00BF6D50">
        <w:rPr>
          <w:rStyle w:val="hps"/>
          <w:rFonts w:cs="Times New Roman"/>
          <w:szCs w:val="24"/>
          <w:lang w:val="el-GR"/>
        </w:rPr>
        <w:t>.</w:t>
      </w:r>
    </w:p>
    <w:p w14:paraId="1A10D171" w14:textId="048E0375" w:rsidR="008C5315" w:rsidRPr="008C5315" w:rsidRDefault="00BF6D50" w:rsidP="008C5315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Στόχος</w:t>
      </w:r>
      <w:r w:rsidR="008C5315" w:rsidRPr="008C5315">
        <w:rPr>
          <w:rStyle w:val="hps"/>
          <w:rFonts w:cs="Times New Roman"/>
          <w:szCs w:val="24"/>
          <w:lang w:val="el-GR"/>
        </w:rPr>
        <w:t xml:space="preserve"> αυτής της μελέτης ήταν να </w:t>
      </w:r>
      <w:r>
        <w:rPr>
          <w:rStyle w:val="hps"/>
          <w:rFonts w:cs="Times New Roman"/>
          <w:szCs w:val="24"/>
          <w:lang w:val="el-GR"/>
        </w:rPr>
        <w:t>αξιολογηθεί η</w:t>
      </w:r>
      <w:r w:rsidR="008C5315" w:rsidRPr="008C5315">
        <w:rPr>
          <w:rStyle w:val="hps"/>
          <w:rFonts w:cs="Times New Roman"/>
          <w:szCs w:val="24"/>
          <w:lang w:val="el-GR"/>
        </w:rPr>
        <w:t xml:space="preserve"> επίδραση της χρήσης </w:t>
      </w:r>
      <w:r>
        <w:rPr>
          <w:rStyle w:val="hps"/>
          <w:rFonts w:cs="Times New Roman"/>
          <w:szCs w:val="24"/>
          <w:lang w:val="el-GR"/>
        </w:rPr>
        <w:t xml:space="preserve">ΜΟΞ με ή χωρίς την προσθήκη </w:t>
      </w:r>
      <w:r w:rsidR="008C5315" w:rsidRPr="008C5315">
        <w:rPr>
          <w:rStyle w:val="hps"/>
          <w:rFonts w:cs="Times New Roman"/>
          <w:szCs w:val="24"/>
          <w:lang w:val="el-GR"/>
        </w:rPr>
        <w:t xml:space="preserve">τσιπς δρυός στην </w:t>
      </w:r>
      <w:r>
        <w:rPr>
          <w:rStyle w:val="hps"/>
          <w:rFonts w:cs="Times New Roman"/>
          <w:szCs w:val="24"/>
          <w:lang w:val="el-GR"/>
        </w:rPr>
        <w:t>επιταχυνόμενη παλαίωση</w:t>
      </w:r>
      <w:r w:rsidR="008C5315" w:rsidRPr="008C5315">
        <w:rPr>
          <w:rStyle w:val="hps"/>
          <w:rFonts w:cs="Times New Roman"/>
          <w:szCs w:val="24"/>
          <w:lang w:val="el-GR"/>
        </w:rPr>
        <w:t xml:space="preserve"> βαλσαμικών ξυδιών και να συγκριθεί με την παραδοσιακή </w:t>
      </w:r>
      <w:r>
        <w:rPr>
          <w:rStyle w:val="hps"/>
          <w:rFonts w:cs="Times New Roman"/>
          <w:szCs w:val="24"/>
          <w:lang w:val="el-GR"/>
        </w:rPr>
        <w:t>παλαίωση σε</w:t>
      </w:r>
      <w:r w:rsidR="008C5315" w:rsidRPr="008C5315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βαρέλι. </w:t>
      </w:r>
    </w:p>
    <w:p w14:paraId="779A7DF2" w14:textId="20A5FB7C" w:rsidR="00BF6D50" w:rsidRDefault="00BF6D50" w:rsidP="008C5315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Τα π</w:t>
      </w:r>
      <w:r w:rsidR="008C5315" w:rsidRPr="008C5315">
        <w:rPr>
          <w:rStyle w:val="hps"/>
          <w:rFonts w:cs="Times New Roman"/>
          <w:szCs w:val="24"/>
          <w:lang w:val="el-GR"/>
        </w:rPr>
        <w:t>ειράματα</w:t>
      </w:r>
      <w:r>
        <w:rPr>
          <w:rStyle w:val="hps"/>
          <w:rFonts w:cs="Times New Roman"/>
          <w:szCs w:val="24"/>
          <w:lang w:val="el-GR"/>
        </w:rPr>
        <w:t xml:space="preserve"> επιτχυνόμενης</w:t>
      </w:r>
      <w:r w:rsidR="008C5315" w:rsidRPr="008C5315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παλαίωσης</w:t>
      </w:r>
      <w:r w:rsidRPr="00BF6D50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με ΜΟΞ σε </w:t>
      </w:r>
      <w:r w:rsidRPr="00BF6D50">
        <w:rPr>
          <w:rStyle w:val="hps"/>
          <w:rFonts w:cs="Times New Roman"/>
          <w:szCs w:val="24"/>
          <w:lang w:val="el-GR"/>
        </w:rPr>
        <w:t>βαλσάμικ</w:t>
      </w:r>
      <w:r>
        <w:rPr>
          <w:rStyle w:val="hps"/>
          <w:rFonts w:cs="Times New Roman"/>
          <w:szCs w:val="24"/>
          <w:lang w:val="el-GR"/>
        </w:rPr>
        <w:t>ο</w:t>
      </w:r>
      <w:r w:rsidRPr="00BF6D50">
        <w:rPr>
          <w:rStyle w:val="hps"/>
          <w:rFonts w:cs="Times New Roman"/>
          <w:szCs w:val="24"/>
          <w:lang w:val="el-GR"/>
        </w:rPr>
        <w:t xml:space="preserve"> ξ</w:t>
      </w:r>
      <w:r>
        <w:rPr>
          <w:rStyle w:val="hps"/>
          <w:rFonts w:cs="Times New Roman"/>
          <w:szCs w:val="24"/>
          <w:lang w:val="el-GR"/>
        </w:rPr>
        <w:t>ίδι</w:t>
      </w:r>
      <w:r w:rsidRPr="00BF6D50">
        <w:rPr>
          <w:rStyle w:val="hps"/>
          <w:rFonts w:cs="Times New Roman"/>
          <w:szCs w:val="24"/>
          <w:lang w:val="el-GR"/>
        </w:rPr>
        <w:t xml:space="preserve"> </w:t>
      </w:r>
      <w:r w:rsidR="008C5315" w:rsidRPr="008C5315">
        <w:rPr>
          <w:rStyle w:val="hps"/>
          <w:rFonts w:cs="Times New Roman"/>
          <w:szCs w:val="24"/>
          <w:lang w:val="el-GR"/>
        </w:rPr>
        <w:t xml:space="preserve">πραγματοποιήθηκαν </w:t>
      </w:r>
      <w:r>
        <w:rPr>
          <w:rStyle w:val="hps"/>
          <w:rFonts w:cs="Times New Roman"/>
          <w:szCs w:val="24"/>
          <w:lang w:val="el-GR"/>
        </w:rPr>
        <w:t>σε δεξαμενές από ανοξείδωτο χάλυβα</w:t>
      </w:r>
      <w:r w:rsidR="00E56924">
        <w:rPr>
          <w:rStyle w:val="hps"/>
          <w:rFonts w:cs="Times New Roman"/>
          <w:szCs w:val="24"/>
          <w:lang w:val="el-GR"/>
        </w:rPr>
        <w:t xml:space="preserve"> που ήταν συνδεδεμένες με έναν μικροοξυγονωτή</w:t>
      </w:r>
      <w:r w:rsidR="00E56924" w:rsidRPr="00E56924">
        <w:rPr>
          <w:rStyle w:val="hps"/>
          <w:rFonts w:cs="Times New Roman"/>
          <w:szCs w:val="24"/>
          <w:lang w:val="el-GR"/>
        </w:rPr>
        <w:t xml:space="preserve"> πολλαπλών εξόδων </w:t>
      </w:r>
      <w:r w:rsidR="0050003C">
        <w:rPr>
          <w:rStyle w:val="hps"/>
          <w:rFonts w:cs="Times New Roman"/>
          <w:szCs w:val="24"/>
          <w:lang w:val="el-GR"/>
        </w:rPr>
        <w:t xml:space="preserve">με σταθερή παροχή οξυγόνου (30 </w:t>
      </w:r>
      <w:proofErr w:type="spellStart"/>
      <w:r w:rsidR="0050003C" w:rsidRPr="00E56924">
        <w:rPr>
          <w:rStyle w:val="hps"/>
          <w:rFonts w:cs="Times New Roman"/>
          <w:szCs w:val="24"/>
          <w:lang w:val="el-GR"/>
        </w:rPr>
        <w:t>mg</w:t>
      </w:r>
      <w:proofErr w:type="spellEnd"/>
      <w:r w:rsidR="0050003C" w:rsidRPr="00E56924">
        <w:rPr>
          <w:rStyle w:val="hps"/>
          <w:rFonts w:cs="Times New Roman"/>
          <w:szCs w:val="24"/>
          <w:lang w:val="el-GR"/>
        </w:rPr>
        <w:t>/L/μήνα</w:t>
      </w:r>
      <w:r w:rsidR="0050003C">
        <w:rPr>
          <w:rStyle w:val="hps"/>
          <w:rFonts w:cs="Times New Roman"/>
          <w:szCs w:val="24"/>
          <w:lang w:val="el-GR"/>
        </w:rPr>
        <w:t xml:space="preserve">) με ή χωρίς προσθήκη τσιπς δρυός (1 </w:t>
      </w:r>
      <w:r w:rsidR="0050003C">
        <w:rPr>
          <w:rStyle w:val="hps"/>
          <w:rFonts w:cs="Times New Roman"/>
          <w:szCs w:val="24"/>
          <w:lang w:val="en-US"/>
        </w:rPr>
        <w:t>g</w:t>
      </w:r>
      <w:r w:rsidR="0050003C" w:rsidRPr="00E56924">
        <w:rPr>
          <w:rStyle w:val="hps"/>
          <w:rFonts w:cs="Times New Roman"/>
          <w:szCs w:val="24"/>
          <w:lang w:val="el-GR"/>
        </w:rPr>
        <w:t>/</w:t>
      </w:r>
      <w:r w:rsidR="0050003C">
        <w:rPr>
          <w:rStyle w:val="hps"/>
          <w:rFonts w:cs="Times New Roman"/>
          <w:szCs w:val="24"/>
          <w:lang w:val="en-US"/>
        </w:rPr>
        <w:t>L</w:t>
      </w:r>
      <w:r w:rsidR="0050003C">
        <w:rPr>
          <w:rStyle w:val="hps"/>
          <w:rFonts w:cs="Times New Roman"/>
          <w:szCs w:val="24"/>
          <w:lang w:val="el-GR"/>
        </w:rPr>
        <w:t xml:space="preserve">) για </w:t>
      </w:r>
      <w:r w:rsidR="00F674DF">
        <w:rPr>
          <w:rStyle w:val="hps"/>
          <w:rFonts w:cs="Times New Roman"/>
          <w:szCs w:val="24"/>
          <w:lang w:val="el-GR"/>
        </w:rPr>
        <w:t xml:space="preserve">έως </w:t>
      </w:r>
      <w:r w:rsidR="0050003C">
        <w:rPr>
          <w:rStyle w:val="hps"/>
          <w:rFonts w:cs="Times New Roman"/>
          <w:szCs w:val="24"/>
          <w:lang w:val="el-GR"/>
        </w:rPr>
        <w:t>6 μήνες</w:t>
      </w:r>
      <w:r w:rsidR="00E56924">
        <w:rPr>
          <w:rStyle w:val="hps"/>
          <w:rFonts w:cs="Times New Roman"/>
          <w:szCs w:val="24"/>
          <w:lang w:val="el-GR"/>
        </w:rPr>
        <w:t xml:space="preserve">. </w:t>
      </w:r>
      <w:r w:rsidR="00E56924">
        <w:rPr>
          <w:rFonts w:cs="Times New Roman"/>
          <w:szCs w:val="24"/>
          <w:lang w:val="el-GR"/>
        </w:rPr>
        <w:t>Πραγματοποιήθηκε</w:t>
      </w:r>
      <w:r w:rsidR="00E56924" w:rsidRPr="00E56924">
        <w:rPr>
          <w:rFonts w:cs="Times New Roman"/>
          <w:szCs w:val="24"/>
          <w:lang w:val="el-GR"/>
        </w:rPr>
        <w:t xml:space="preserve"> συγκριτική αξιολόγηση των ποιοτικών δεικτών</w:t>
      </w:r>
      <w:r w:rsidR="00F674DF">
        <w:rPr>
          <w:rFonts w:cs="Times New Roman"/>
          <w:szCs w:val="24"/>
          <w:lang w:val="el-GR"/>
        </w:rPr>
        <w:t xml:space="preserve"> (οξύτητα, τιμή </w:t>
      </w:r>
      <w:r w:rsidR="00F674DF">
        <w:rPr>
          <w:rFonts w:cs="Times New Roman"/>
          <w:szCs w:val="24"/>
          <w:lang w:val="en-US"/>
        </w:rPr>
        <w:t>pH</w:t>
      </w:r>
      <w:r w:rsidR="00F674DF" w:rsidRPr="0087756E">
        <w:rPr>
          <w:rFonts w:cs="Times New Roman"/>
          <w:szCs w:val="24"/>
          <w:lang w:val="el-GR"/>
        </w:rPr>
        <w:t xml:space="preserve">, </w:t>
      </w:r>
      <w:r w:rsidR="00F939F2">
        <w:rPr>
          <w:rFonts w:cs="Times New Roman"/>
          <w:szCs w:val="24"/>
          <w:lang w:val="el-GR"/>
        </w:rPr>
        <w:t>ανάλυση σακχάρων, αντιοξειδωτική ικανότητα)</w:t>
      </w:r>
      <w:r w:rsidR="00E56924">
        <w:rPr>
          <w:rFonts w:cs="Times New Roman"/>
          <w:szCs w:val="24"/>
          <w:lang w:val="el-GR"/>
        </w:rPr>
        <w:t>, της συγκέντρωσης των βιοδραστικών ενώσεων, του αρωματικού προφίλ και των οργανοληπτικών χαρακτηριστικ</w:t>
      </w:r>
      <w:r w:rsidR="00631FE9">
        <w:rPr>
          <w:rFonts w:cs="Times New Roman"/>
          <w:szCs w:val="24"/>
          <w:lang w:val="el-GR"/>
        </w:rPr>
        <w:t xml:space="preserve">ών </w:t>
      </w:r>
      <w:r w:rsidR="00E56924">
        <w:rPr>
          <w:rFonts w:cs="Times New Roman"/>
          <w:szCs w:val="24"/>
          <w:lang w:val="el-GR"/>
        </w:rPr>
        <w:t xml:space="preserve">των βαλσάμικων ξιδιών κατά την διάρκεια της παλαίωσης σε βαρέλι και της επιταχυνόμενης παλαίωσης </w:t>
      </w:r>
      <w:r w:rsidR="00185353">
        <w:rPr>
          <w:rFonts w:cs="Times New Roman"/>
          <w:szCs w:val="24"/>
          <w:lang w:val="el-GR"/>
        </w:rPr>
        <w:t>με ΜΟΞ με ή χωρίς τσιπς δρυός.</w:t>
      </w:r>
    </w:p>
    <w:p w14:paraId="020F32D4" w14:textId="1DEF155C" w:rsidR="00BF6D50" w:rsidRDefault="00E56924" w:rsidP="008C5315">
      <w:pPr>
        <w:spacing w:after="20" w:line="240" w:lineRule="auto"/>
        <w:jc w:val="both"/>
        <w:rPr>
          <w:lang w:val="el-GR"/>
        </w:rPr>
      </w:pPr>
      <w:r w:rsidRPr="00E56924">
        <w:rPr>
          <w:rStyle w:val="hps"/>
          <w:rFonts w:cs="Times New Roman"/>
          <w:szCs w:val="24"/>
          <w:lang w:val="el-GR"/>
        </w:rPr>
        <w:t xml:space="preserve">Τα αποτελέσματα έδειξαν ότι η </w:t>
      </w:r>
      <w:r w:rsidR="00185353">
        <w:rPr>
          <w:rStyle w:val="hps"/>
          <w:rFonts w:cs="Times New Roman"/>
          <w:szCs w:val="24"/>
          <w:lang w:val="el-GR"/>
        </w:rPr>
        <w:t>ΜΟΞ</w:t>
      </w:r>
      <w:r w:rsidRPr="00E56924">
        <w:rPr>
          <w:rStyle w:val="hps"/>
          <w:rFonts w:cs="Times New Roman"/>
          <w:szCs w:val="24"/>
          <w:lang w:val="el-GR"/>
        </w:rPr>
        <w:t xml:space="preserve"> επιτάχυνε </w:t>
      </w:r>
      <w:r w:rsidR="00185353">
        <w:rPr>
          <w:rStyle w:val="hps"/>
          <w:rFonts w:cs="Times New Roman"/>
          <w:szCs w:val="24"/>
          <w:lang w:val="el-GR"/>
        </w:rPr>
        <w:t>τον χρόνο παλαίωσης βαλσάμικων ξιδιών</w:t>
      </w:r>
      <w:r w:rsidR="00AC0950">
        <w:rPr>
          <w:rStyle w:val="hps"/>
          <w:rFonts w:cs="Times New Roman"/>
          <w:szCs w:val="24"/>
          <w:lang w:val="el-GR"/>
        </w:rPr>
        <w:t xml:space="preserve"> έως και 80%</w:t>
      </w:r>
      <w:r w:rsidR="00185353">
        <w:rPr>
          <w:rStyle w:val="hps"/>
          <w:rFonts w:cs="Times New Roman"/>
          <w:szCs w:val="24"/>
          <w:lang w:val="el-GR"/>
        </w:rPr>
        <w:t>.</w:t>
      </w:r>
      <w:r w:rsidR="00AC0950">
        <w:rPr>
          <w:rStyle w:val="hps"/>
          <w:rFonts w:cs="Times New Roman"/>
          <w:szCs w:val="24"/>
          <w:lang w:val="el-GR"/>
        </w:rPr>
        <w:t xml:space="preserve"> </w:t>
      </w:r>
      <w:r w:rsidR="00AC0950" w:rsidRPr="00AC0950">
        <w:rPr>
          <w:lang w:val="el-GR"/>
        </w:rPr>
        <w:t>Η συγκέ</w:t>
      </w:r>
      <w:r w:rsidR="007D116B">
        <w:rPr>
          <w:lang w:val="el-GR"/>
        </w:rPr>
        <w:t>ντρωση</w:t>
      </w:r>
      <w:r w:rsidR="00AC0950">
        <w:rPr>
          <w:lang w:val="el-GR"/>
        </w:rPr>
        <w:t xml:space="preserve"> των φαινολικών ενώσεων </w:t>
      </w:r>
      <w:r w:rsidR="007D116B">
        <w:rPr>
          <w:lang w:val="el-GR"/>
        </w:rPr>
        <w:t>αυξήθηκε έως</w:t>
      </w:r>
      <w:r w:rsidR="00631FE9">
        <w:rPr>
          <w:lang w:val="el-GR"/>
        </w:rPr>
        <w:t xml:space="preserve"> </w:t>
      </w:r>
      <w:r w:rsidR="007D116B">
        <w:rPr>
          <w:lang w:val="el-GR"/>
        </w:rPr>
        <w:t>και</w:t>
      </w:r>
      <w:r w:rsidR="00AC0950" w:rsidRPr="00AC0950">
        <w:rPr>
          <w:lang w:val="el-GR"/>
        </w:rPr>
        <w:t xml:space="preserve"> 30% σε σχέση με </w:t>
      </w:r>
      <w:r w:rsidR="00F939F2">
        <w:rPr>
          <w:lang w:val="el-GR"/>
        </w:rPr>
        <w:t>το αρχικό δείγμα</w:t>
      </w:r>
      <w:r w:rsidR="00631FE9">
        <w:rPr>
          <w:lang w:val="el-GR"/>
        </w:rPr>
        <w:t>,</w:t>
      </w:r>
      <w:r w:rsidR="00AC0950" w:rsidRPr="00AC0950">
        <w:rPr>
          <w:lang w:val="el-GR"/>
        </w:rPr>
        <w:t xml:space="preserve"> </w:t>
      </w:r>
      <w:r w:rsidR="0050003C">
        <w:rPr>
          <w:lang w:val="el-GR"/>
        </w:rPr>
        <w:t>ύστερα από 4</w:t>
      </w:r>
      <w:r w:rsidR="007D116B">
        <w:rPr>
          <w:lang w:val="el-GR"/>
        </w:rPr>
        <w:t>, 2 και 18</w:t>
      </w:r>
      <w:r w:rsidR="0050003C">
        <w:rPr>
          <w:lang w:val="el-GR"/>
        </w:rPr>
        <w:t xml:space="preserve"> μήνες, για τα </w:t>
      </w:r>
      <w:r w:rsidR="007D116B">
        <w:rPr>
          <w:lang w:val="el-GR"/>
        </w:rPr>
        <w:t xml:space="preserve">παλαιωμένα </w:t>
      </w:r>
      <w:r w:rsidR="0050003C">
        <w:rPr>
          <w:lang w:val="el-GR"/>
        </w:rPr>
        <w:t xml:space="preserve">δείγματα με </w:t>
      </w:r>
      <w:r w:rsidR="00AC0950" w:rsidRPr="00AC0950">
        <w:rPr>
          <w:lang w:val="el-GR"/>
        </w:rPr>
        <w:t>ΜΟΞ</w:t>
      </w:r>
      <w:r w:rsidR="007D116B">
        <w:rPr>
          <w:lang w:val="el-GR"/>
        </w:rPr>
        <w:t xml:space="preserve">, με ΜΟΞ </w:t>
      </w:r>
      <w:r w:rsidR="00AC0950" w:rsidRPr="00AC0950">
        <w:rPr>
          <w:lang w:val="el-GR"/>
        </w:rPr>
        <w:t>με προσθήκη τσιπς</w:t>
      </w:r>
      <w:r w:rsidR="00AC0950">
        <w:rPr>
          <w:lang w:val="el-GR"/>
        </w:rPr>
        <w:t xml:space="preserve"> δρυός</w:t>
      </w:r>
      <w:r w:rsidR="007D116B">
        <w:rPr>
          <w:lang w:val="el-GR"/>
        </w:rPr>
        <w:t xml:space="preserve"> και</w:t>
      </w:r>
      <w:r w:rsidR="0050003C">
        <w:rPr>
          <w:lang w:val="el-GR"/>
        </w:rPr>
        <w:t xml:space="preserve"> με</w:t>
      </w:r>
      <w:r w:rsidR="00AC0950" w:rsidRPr="00AC0950">
        <w:rPr>
          <w:lang w:val="el-GR"/>
        </w:rPr>
        <w:t xml:space="preserve"> την π</w:t>
      </w:r>
      <w:r w:rsidR="0050003C">
        <w:rPr>
          <w:lang w:val="el-GR"/>
        </w:rPr>
        <w:t>αραδοσιακή παλαίωση σε βαρέλι</w:t>
      </w:r>
      <w:r w:rsidR="00F939F2">
        <w:rPr>
          <w:lang w:val="el-GR"/>
        </w:rPr>
        <w:t>,</w:t>
      </w:r>
      <w:r w:rsidR="0050003C">
        <w:rPr>
          <w:lang w:val="el-GR"/>
        </w:rPr>
        <w:t xml:space="preserve"> </w:t>
      </w:r>
      <w:r w:rsidR="007D116B">
        <w:rPr>
          <w:lang w:val="el-GR"/>
        </w:rPr>
        <w:t>αντίστοιχα</w:t>
      </w:r>
      <w:r w:rsidR="00AC0950">
        <w:rPr>
          <w:lang w:val="el-GR"/>
        </w:rPr>
        <w:t xml:space="preserve">. Το αρωματικό προφίλ του βαλσάμικου ξιδιού ύστερα από 1,5 χρόνο παλαίωσης μέσα σε βαρέλι είναι παρόμοιο με </w:t>
      </w:r>
      <w:r w:rsidR="00AC0950" w:rsidRPr="00AC0950">
        <w:rPr>
          <w:lang w:val="el-GR"/>
        </w:rPr>
        <w:t>των δειγμάτων με ΜΟΞ</w:t>
      </w:r>
      <w:r w:rsidR="00AC0950">
        <w:rPr>
          <w:lang w:val="el-GR"/>
        </w:rPr>
        <w:t xml:space="preserve"> ύστερα από μόλις 4 μήνες</w:t>
      </w:r>
      <w:r w:rsidR="00AC0950" w:rsidRPr="00AC0950">
        <w:rPr>
          <w:lang w:val="el-GR"/>
        </w:rPr>
        <w:t xml:space="preserve"> και</w:t>
      </w:r>
      <w:r w:rsidR="00AC0950">
        <w:rPr>
          <w:lang w:val="el-GR"/>
        </w:rPr>
        <w:t xml:space="preserve"> με των δειγμάτων με</w:t>
      </w:r>
      <w:r w:rsidR="00AC0950" w:rsidRPr="00AC0950">
        <w:rPr>
          <w:lang w:val="el-GR"/>
        </w:rPr>
        <w:t xml:space="preserve"> ΜΟΞ με προσθήκη τσι</w:t>
      </w:r>
      <w:r w:rsidR="00AC0950">
        <w:rPr>
          <w:lang w:val="el-GR"/>
        </w:rPr>
        <w:t>πς δρυός ύστερα από μ</w:t>
      </w:r>
      <w:r w:rsidR="007D116B">
        <w:rPr>
          <w:lang w:val="el-GR"/>
        </w:rPr>
        <w:t>όνο</w:t>
      </w:r>
      <w:r w:rsidR="00AC0950">
        <w:rPr>
          <w:lang w:val="el-GR"/>
        </w:rPr>
        <w:t xml:space="preserve"> 1,5 μήνα. </w:t>
      </w:r>
    </w:p>
    <w:p w14:paraId="6D02BA96" w14:textId="78133D37" w:rsidR="00055CAD" w:rsidRPr="008C5315" w:rsidRDefault="008C5315" w:rsidP="008C5315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8C5315">
        <w:rPr>
          <w:rStyle w:val="hps"/>
          <w:rFonts w:cs="Times New Roman"/>
          <w:szCs w:val="24"/>
          <w:lang w:val="el-GR"/>
        </w:rPr>
        <w:t xml:space="preserve">Η </w:t>
      </w:r>
      <w:r w:rsidR="001C6C00">
        <w:rPr>
          <w:rStyle w:val="hps"/>
          <w:rFonts w:cs="Times New Roman"/>
          <w:szCs w:val="24"/>
          <w:lang w:val="el-GR"/>
        </w:rPr>
        <w:t>ΜΟΞ</w:t>
      </w:r>
      <w:r w:rsidRPr="008C5315">
        <w:rPr>
          <w:rStyle w:val="hps"/>
          <w:rFonts w:cs="Times New Roman"/>
          <w:szCs w:val="24"/>
          <w:lang w:val="el-GR"/>
        </w:rPr>
        <w:t xml:space="preserve"> είναι μια ελκυστική προσέγγιση για τις βιομηχανίες που παράγουν</w:t>
      </w:r>
      <w:r w:rsidR="001C6C00">
        <w:rPr>
          <w:rStyle w:val="hps"/>
          <w:rFonts w:cs="Times New Roman"/>
          <w:szCs w:val="24"/>
          <w:lang w:val="el-GR"/>
        </w:rPr>
        <w:t xml:space="preserve"> βαλσάμικο</w:t>
      </w:r>
      <w:r w:rsidRPr="008C5315">
        <w:rPr>
          <w:rStyle w:val="hps"/>
          <w:rFonts w:cs="Times New Roman"/>
          <w:szCs w:val="24"/>
          <w:lang w:val="el-GR"/>
        </w:rPr>
        <w:t xml:space="preserve"> ξύδι, </w:t>
      </w:r>
      <w:r w:rsidR="001C6C00">
        <w:rPr>
          <w:rStyle w:val="hps"/>
          <w:rFonts w:cs="Times New Roman"/>
          <w:szCs w:val="24"/>
          <w:lang w:val="el-GR"/>
        </w:rPr>
        <w:t>που στοχεύει</w:t>
      </w:r>
      <w:r w:rsidRPr="008C5315">
        <w:rPr>
          <w:rStyle w:val="hps"/>
          <w:rFonts w:cs="Times New Roman"/>
          <w:szCs w:val="24"/>
          <w:lang w:val="el-GR"/>
        </w:rPr>
        <w:t xml:space="preserve"> </w:t>
      </w:r>
      <w:r w:rsidR="001C6C00">
        <w:rPr>
          <w:rStyle w:val="hps"/>
          <w:rFonts w:cs="Times New Roman"/>
          <w:szCs w:val="24"/>
          <w:lang w:val="el-GR"/>
        </w:rPr>
        <w:t>σ</w:t>
      </w:r>
      <w:r w:rsidRPr="008C5315">
        <w:rPr>
          <w:rStyle w:val="hps"/>
          <w:rFonts w:cs="Times New Roman"/>
          <w:szCs w:val="24"/>
          <w:lang w:val="el-GR"/>
        </w:rPr>
        <w:t xml:space="preserve">την </w:t>
      </w:r>
      <w:r w:rsidR="001C6C00">
        <w:rPr>
          <w:rStyle w:val="hps"/>
          <w:rFonts w:cs="Times New Roman"/>
          <w:szCs w:val="24"/>
          <w:lang w:val="el-GR"/>
        </w:rPr>
        <w:t xml:space="preserve">επιτάχυνση της χρονοβόρας και δαπανηρής παλαίωσης, </w:t>
      </w:r>
      <w:r w:rsidRPr="008C5315">
        <w:rPr>
          <w:rStyle w:val="hps"/>
          <w:rFonts w:cs="Times New Roman"/>
          <w:szCs w:val="24"/>
          <w:lang w:val="el-GR"/>
        </w:rPr>
        <w:t>εν</w:t>
      </w:r>
      <w:r w:rsidR="001C6C00">
        <w:rPr>
          <w:rStyle w:val="hps"/>
          <w:rFonts w:cs="Times New Roman"/>
          <w:szCs w:val="24"/>
          <w:lang w:val="el-GR"/>
        </w:rPr>
        <w:t>ι</w:t>
      </w:r>
      <w:r w:rsidRPr="008C5315">
        <w:rPr>
          <w:rStyle w:val="hps"/>
          <w:rFonts w:cs="Times New Roman"/>
          <w:szCs w:val="24"/>
          <w:lang w:val="el-GR"/>
        </w:rPr>
        <w:t>σχ</w:t>
      </w:r>
      <w:r w:rsidR="001C6C00">
        <w:rPr>
          <w:rStyle w:val="hps"/>
          <w:rFonts w:cs="Times New Roman"/>
          <w:szCs w:val="24"/>
          <w:lang w:val="el-GR"/>
        </w:rPr>
        <w:t xml:space="preserve">ύοντας </w:t>
      </w:r>
      <w:r w:rsidR="00631FE9">
        <w:rPr>
          <w:rStyle w:val="hps"/>
          <w:rFonts w:cs="Times New Roman"/>
          <w:szCs w:val="24"/>
          <w:lang w:val="el-GR"/>
        </w:rPr>
        <w:t>τα</w:t>
      </w:r>
      <w:r w:rsidR="001C6C00">
        <w:rPr>
          <w:rStyle w:val="hps"/>
          <w:rFonts w:cs="Times New Roman"/>
          <w:szCs w:val="24"/>
          <w:lang w:val="el-GR"/>
        </w:rPr>
        <w:t xml:space="preserve"> ποιοτικά χαρακτηριστικά</w:t>
      </w:r>
      <w:r w:rsidR="0050003C">
        <w:rPr>
          <w:rStyle w:val="hps"/>
          <w:rFonts w:cs="Times New Roman"/>
          <w:szCs w:val="24"/>
          <w:lang w:val="el-GR"/>
        </w:rPr>
        <w:t xml:space="preserve"> </w:t>
      </w:r>
      <w:r w:rsidR="00F939F2">
        <w:rPr>
          <w:rStyle w:val="hps"/>
          <w:rFonts w:cs="Times New Roman"/>
          <w:szCs w:val="24"/>
          <w:lang w:val="el-GR"/>
        </w:rPr>
        <w:t xml:space="preserve">και το αρωματικό προφίλ </w:t>
      </w:r>
      <w:r w:rsidR="0050003C">
        <w:rPr>
          <w:rStyle w:val="hps"/>
          <w:rFonts w:cs="Times New Roman"/>
          <w:szCs w:val="24"/>
          <w:lang w:val="el-GR"/>
        </w:rPr>
        <w:t>των τελικών προϊόντων</w:t>
      </w:r>
      <w:r w:rsidRPr="008C5315">
        <w:rPr>
          <w:rStyle w:val="hps"/>
          <w:rFonts w:cs="Times New Roman"/>
          <w:szCs w:val="24"/>
          <w:lang w:val="el-GR"/>
        </w:rPr>
        <w:t>.</w:t>
      </w:r>
    </w:p>
    <w:p w14:paraId="47CE261A" w14:textId="2610EB38" w:rsidR="00055CAD" w:rsidRPr="008C5315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0050C9E8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631FE9">
        <w:rPr>
          <w:rFonts w:cs="Times New Roman"/>
          <w:b/>
          <w:bCs/>
          <w:sz w:val="20"/>
          <w:szCs w:val="24"/>
          <w:lang w:val="el-GR"/>
        </w:rPr>
        <w:t>ΛΕΞΕΙΣ ΚΛΕΙΔΙΑ:</w:t>
      </w:r>
      <w:r w:rsidR="00DE346C" w:rsidRPr="00631FE9">
        <w:rPr>
          <w:rFonts w:cs="Times New Roman"/>
          <w:b/>
          <w:bCs/>
          <w:sz w:val="18"/>
          <w:szCs w:val="24"/>
          <w:lang w:val="el-GR"/>
        </w:rPr>
        <w:t xml:space="preserve"> </w:t>
      </w:r>
      <w:proofErr w:type="spellStart"/>
      <w:r w:rsidR="008C5315" w:rsidRPr="001C6C00">
        <w:rPr>
          <w:rFonts w:cs="Times New Roman"/>
          <w:sz w:val="20"/>
          <w:szCs w:val="24"/>
          <w:lang w:val="el-GR"/>
        </w:rPr>
        <w:t>Μικροοξυγόνωση</w:t>
      </w:r>
      <w:proofErr w:type="spellEnd"/>
      <w:r w:rsidR="00DE346C" w:rsidRPr="001C6C00">
        <w:rPr>
          <w:rFonts w:cs="Times New Roman"/>
          <w:sz w:val="20"/>
          <w:szCs w:val="24"/>
          <w:lang w:val="el-GR"/>
        </w:rPr>
        <w:t xml:space="preserve">, </w:t>
      </w:r>
      <w:proofErr w:type="spellStart"/>
      <w:r w:rsidR="008C5315" w:rsidRPr="001C6C00">
        <w:rPr>
          <w:rFonts w:cs="Times New Roman"/>
          <w:sz w:val="20"/>
          <w:szCs w:val="24"/>
          <w:lang w:val="el-GR"/>
        </w:rPr>
        <w:t>Βαλσάμικο</w:t>
      </w:r>
      <w:proofErr w:type="spellEnd"/>
      <w:r w:rsidR="008C5315" w:rsidRPr="001C6C00">
        <w:rPr>
          <w:rFonts w:cs="Times New Roman"/>
          <w:sz w:val="20"/>
          <w:szCs w:val="24"/>
          <w:lang w:val="el-GR"/>
        </w:rPr>
        <w:t xml:space="preserve"> ξίδι, Παλαίωση, Τσιπς δρυός, </w:t>
      </w:r>
      <w:r w:rsidR="00F939F2" w:rsidRPr="001C6C00">
        <w:rPr>
          <w:rFonts w:cs="Times New Roman"/>
          <w:sz w:val="20"/>
          <w:szCs w:val="24"/>
          <w:lang w:val="el-GR"/>
        </w:rPr>
        <w:t>Αρωματικ</w:t>
      </w:r>
      <w:r w:rsidR="00F939F2">
        <w:rPr>
          <w:rFonts w:cs="Times New Roman"/>
          <w:sz w:val="20"/>
          <w:szCs w:val="24"/>
          <w:lang w:val="el-GR"/>
        </w:rPr>
        <w:t>ό</w:t>
      </w:r>
      <w:r w:rsidR="00F939F2" w:rsidRPr="001C6C00">
        <w:rPr>
          <w:rFonts w:cs="Times New Roman"/>
          <w:sz w:val="20"/>
          <w:szCs w:val="24"/>
          <w:lang w:val="el-GR"/>
        </w:rPr>
        <w:t xml:space="preserve"> </w:t>
      </w:r>
      <w:r w:rsidR="00F939F2">
        <w:rPr>
          <w:rFonts w:cs="Times New Roman"/>
          <w:sz w:val="20"/>
          <w:szCs w:val="24"/>
          <w:lang w:val="el-GR"/>
        </w:rPr>
        <w:t>προφίλ</w:t>
      </w:r>
    </w:p>
    <w:p w14:paraId="06B76BF2" w14:textId="77777777" w:rsidR="00881900" w:rsidRDefault="00881900" w:rsidP="00881900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45B4D9C3" w14:textId="77777777" w:rsidR="00881900" w:rsidRPr="00631FE9" w:rsidRDefault="00881900" w:rsidP="00881900">
      <w:pPr>
        <w:spacing w:after="20" w:line="240" w:lineRule="auto"/>
        <w:jc w:val="both"/>
        <w:rPr>
          <w:rFonts w:cs="Times New Roman"/>
          <w:b/>
          <w:bCs/>
          <w:sz w:val="20"/>
          <w:szCs w:val="24"/>
          <w:lang w:val="en-US"/>
        </w:rPr>
      </w:pPr>
      <w:r w:rsidRPr="00631FE9">
        <w:rPr>
          <w:rFonts w:cs="Times New Roman"/>
          <w:b/>
          <w:bCs/>
          <w:sz w:val="20"/>
          <w:szCs w:val="24"/>
          <w:lang w:val="el-GR"/>
        </w:rPr>
        <w:t>ΑΝΑΦΟΡΕΣ</w:t>
      </w:r>
      <w:bookmarkStart w:id="0" w:name="_GoBack"/>
      <w:bookmarkEnd w:id="0"/>
    </w:p>
    <w:p w14:paraId="4612E62E" w14:textId="77777777" w:rsidR="00881900" w:rsidRPr="001C6C00" w:rsidRDefault="00881900" w:rsidP="00881900">
      <w:pPr>
        <w:spacing w:after="120" w:line="240" w:lineRule="auto"/>
        <w:rPr>
          <w:rStyle w:val="hps"/>
          <w:rFonts w:cs="Times New Roman"/>
          <w:bCs/>
          <w:sz w:val="20"/>
          <w:szCs w:val="24"/>
          <w:lang w:val="en-US"/>
        </w:rPr>
      </w:pPr>
      <w:r w:rsidRPr="001C6C00">
        <w:rPr>
          <w:rStyle w:val="hps"/>
          <w:rFonts w:cs="Times New Roman"/>
          <w:bCs/>
          <w:sz w:val="20"/>
          <w:szCs w:val="24"/>
          <w:lang w:val="en-US"/>
        </w:rPr>
        <w:t xml:space="preserve"> [1] Guerrero, E. D., </w:t>
      </w:r>
      <w:proofErr w:type="spellStart"/>
      <w:r w:rsidRPr="001C6C00">
        <w:rPr>
          <w:rStyle w:val="hps"/>
          <w:rFonts w:cs="Times New Roman"/>
          <w:bCs/>
          <w:sz w:val="20"/>
          <w:szCs w:val="24"/>
          <w:lang w:val="en-US"/>
        </w:rPr>
        <w:t>Mejías</w:t>
      </w:r>
      <w:proofErr w:type="spellEnd"/>
      <w:r w:rsidRPr="001C6C00">
        <w:rPr>
          <w:rStyle w:val="hps"/>
          <w:rFonts w:cs="Times New Roman"/>
          <w:bCs/>
          <w:sz w:val="20"/>
          <w:szCs w:val="24"/>
          <w:lang w:val="en-US"/>
        </w:rPr>
        <w:t xml:space="preserve">, R. C., </w:t>
      </w:r>
      <w:proofErr w:type="spellStart"/>
      <w:r w:rsidRPr="001C6C00">
        <w:rPr>
          <w:rStyle w:val="hps"/>
          <w:rFonts w:cs="Times New Roman"/>
          <w:bCs/>
          <w:sz w:val="20"/>
          <w:szCs w:val="24"/>
          <w:lang w:val="en-US"/>
        </w:rPr>
        <w:t>Marín</w:t>
      </w:r>
      <w:proofErr w:type="spellEnd"/>
      <w:r w:rsidRPr="001C6C00">
        <w:rPr>
          <w:rStyle w:val="hps"/>
          <w:rFonts w:cs="Times New Roman"/>
          <w:bCs/>
          <w:sz w:val="20"/>
          <w:szCs w:val="24"/>
          <w:lang w:val="en-US"/>
        </w:rPr>
        <w:t xml:space="preserve">, R. N., </w:t>
      </w:r>
      <w:proofErr w:type="spellStart"/>
      <w:r w:rsidRPr="001C6C00">
        <w:rPr>
          <w:rStyle w:val="hps"/>
          <w:rFonts w:cs="Times New Roman"/>
          <w:bCs/>
          <w:sz w:val="20"/>
          <w:szCs w:val="24"/>
          <w:lang w:val="en-US"/>
        </w:rPr>
        <w:t>Bejarano</w:t>
      </w:r>
      <w:proofErr w:type="spellEnd"/>
      <w:r w:rsidRPr="001C6C00">
        <w:rPr>
          <w:rStyle w:val="hps"/>
          <w:rFonts w:cs="Times New Roman"/>
          <w:bCs/>
          <w:sz w:val="20"/>
          <w:szCs w:val="24"/>
          <w:lang w:val="en-US"/>
        </w:rPr>
        <w:t xml:space="preserve">, M. J. R., </w:t>
      </w:r>
      <w:proofErr w:type="spellStart"/>
      <w:r w:rsidRPr="001C6C00">
        <w:rPr>
          <w:rStyle w:val="hps"/>
          <w:rFonts w:cs="Times New Roman"/>
          <w:bCs/>
          <w:sz w:val="20"/>
          <w:szCs w:val="24"/>
          <w:lang w:val="en-US"/>
        </w:rPr>
        <w:t>Dodero</w:t>
      </w:r>
      <w:proofErr w:type="spellEnd"/>
      <w:r w:rsidRPr="001C6C00">
        <w:rPr>
          <w:rStyle w:val="hps"/>
          <w:rFonts w:cs="Times New Roman"/>
          <w:bCs/>
          <w:sz w:val="20"/>
          <w:szCs w:val="24"/>
          <w:lang w:val="en-US"/>
        </w:rPr>
        <w:t xml:space="preserve">, M. C. R., &amp; </w:t>
      </w:r>
      <w:proofErr w:type="spellStart"/>
      <w:r w:rsidRPr="001C6C00">
        <w:rPr>
          <w:rStyle w:val="hps"/>
          <w:rFonts w:cs="Times New Roman"/>
          <w:bCs/>
          <w:sz w:val="20"/>
          <w:szCs w:val="24"/>
          <w:lang w:val="en-US"/>
        </w:rPr>
        <w:t>Barroso</w:t>
      </w:r>
      <w:proofErr w:type="spellEnd"/>
      <w:r w:rsidRPr="001C6C00">
        <w:rPr>
          <w:rStyle w:val="hps"/>
          <w:rFonts w:cs="Times New Roman"/>
          <w:bCs/>
          <w:sz w:val="20"/>
          <w:szCs w:val="24"/>
          <w:lang w:val="en-US"/>
        </w:rPr>
        <w:t xml:space="preserve">, C. G. (2011). </w:t>
      </w:r>
      <w:r w:rsidRPr="001C6C00">
        <w:rPr>
          <w:rStyle w:val="hps"/>
          <w:rFonts w:cs="Times New Roman"/>
          <w:bCs/>
          <w:i/>
          <w:sz w:val="20"/>
          <w:szCs w:val="24"/>
          <w:lang w:val="en-US"/>
        </w:rPr>
        <w:t>Eur. Food Res. Technol.</w:t>
      </w:r>
      <w:r w:rsidRPr="001C6C00">
        <w:rPr>
          <w:rStyle w:val="hps"/>
          <w:rFonts w:cs="Times New Roman"/>
          <w:bCs/>
          <w:sz w:val="20"/>
          <w:szCs w:val="24"/>
          <w:lang w:val="en-US"/>
        </w:rPr>
        <w:t xml:space="preserve"> 232 (2): 241-254. </w:t>
      </w:r>
    </w:p>
    <w:p w14:paraId="0392955C" w14:textId="4AE7741F" w:rsidR="0027478C" w:rsidRPr="001C6C00" w:rsidRDefault="0027478C" w:rsidP="0087756E">
      <w:pPr>
        <w:spacing w:after="20" w:line="240" w:lineRule="auto"/>
        <w:jc w:val="both"/>
        <w:rPr>
          <w:rStyle w:val="hps"/>
          <w:rFonts w:cs="Times New Roman"/>
          <w:bCs/>
          <w:sz w:val="20"/>
          <w:szCs w:val="24"/>
          <w:lang w:val="en-US"/>
        </w:rPr>
      </w:pPr>
    </w:p>
    <w:sectPr w:rsidR="0027478C" w:rsidRPr="001C6C00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9FF28" w14:textId="77777777" w:rsidR="004647AF" w:rsidRDefault="004647AF" w:rsidP="00B10FCD">
      <w:pPr>
        <w:spacing w:after="0" w:line="240" w:lineRule="auto"/>
      </w:pPr>
      <w:r>
        <w:separator/>
      </w:r>
    </w:p>
  </w:endnote>
  <w:endnote w:type="continuationSeparator" w:id="0">
    <w:p w14:paraId="3680E79B" w14:textId="77777777" w:rsidR="004647AF" w:rsidRDefault="004647AF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881900" w:rsidRPr="00881900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5E38" w14:textId="77777777" w:rsidR="004647AF" w:rsidRDefault="004647AF" w:rsidP="00B10FCD">
      <w:pPr>
        <w:spacing w:after="0" w:line="240" w:lineRule="auto"/>
      </w:pPr>
      <w:r>
        <w:separator/>
      </w:r>
    </w:p>
  </w:footnote>
  <w:footnote w:type="continuationSeparator" w:id="0">
    <w:p w14:paraId="46B6CB21" w14:textId="77777777" w:rsidR="004647AF" w:rsidRDefault="004647AF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15308"/>
    <w:rsid w:val="00055CAD"/>
    <w:rsid w:val="000E7582"/>
    <w:rsid w:val="001327BE"/>
    <w:rsid w:val="00134726"/>
    <w:rsid w:val="00137B0D"/>
    <w:rsid w:val="00185353"/>
    <w:rsid w:val="001C6C00"/>
    <w:rsid w:val="00257888"/>
    <w:rsid w:val="002607CE"/>
    <w:rsid w:val="0027478C"/>
    <w:rsid w:val="002937B1"/>
    <w:rsid w:val="002938E7"/>
    <w:rsid w:val="002B13CB"/>
    <w:rsid w:val="004647AF"/>
    <w:rsid w:val="004F7B38"/>
    <w:rsid w:val="0050003C"/>
    <w:rsid w:val="005A4565"/>
    <w:rsid w:val="00625A2F"/>
    <w:rsid w:val="00631FE9"/>
    <w:rsid w:val="00670DAB"/>
    <w:rsid w:val="00705DF0"/>
    <w:rsid w:val="00733A1E"/>
    <w:rsid w:val="007D116B"/>
    <w:rsid w:val="0087756E"/>
    <w:rsid w:val="00881900"/>
    <w:rsid w:val="008C5315"/>
    <w:rsid w:val="00915963"/>
    <w:rsid w:val="00935497"/>
    <w:rsid w:val="009803F2"/>
    <w:rsid w:val="00997EF7"/>
    <w:rsid w:val="009C653D"/>
    <w:rsid w:val="00A80F70"/>
    <w:rsid w:val="00A84D47"/>
    <w:rsid w:val="00AA4FE7"/>
    <w:rsid w:val="00AB16ED"/>
    <w:rsid w:val="00AC0950"/>
    <w:rsid w:val="00AD393E"/>
    <w:rsid w:val="00AF459A"/>
    <w:rsid w:val="00B10B02"/>
    <w:rsid w:val="00B10FCD"/>
    <w:rsid w:val="00B36AC7"/>
    <w:rsid w:val="00BF6D50"/>
    <w:rsid w:val="00C04EBD"/>
    <w:rsid w:val="00C07544"/>
    <w:rsid w:val="00C55D63"/>
    <w:rsid w:val="00C84852"/>
    <w:rsid w:val="00CF4EEC"/>
    <w:rsid w:val="00D678BE"/>
    <w:rsid w:val="00DA5472"/>
    <w:rsid w:val="00DE346C"/>
    <w:rsid w:val="00E56924"/>
    <w:rsid w:val="00E63CAC"/>
    <w:rsid w:val="00E853C3"/>
    <w:rsid w:val="00E87E35"/>
    <w:rsid w:val="00EA6BEC"/>
    <w:rsid w:val="00ED7AD7"/>
    <w:rsid w:val="00F249D5"/>
    <w:rsid w:val="00F674DF"/>
    <w:rsid w:val="00F84A87"/>
    <w:rsid w:val="00F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ndreou@chemeng.ntu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user035</dc:creator>
  <cp:lastModifiedBy>Microsoft account</cp:lastModifiedBy>
  <cp:revision>3</cp:revision>
  <cp:lastPrinted>2016-12-14T08:08:00Z</cp:lastPrinted>
  <dcterms:created xsi:type="dcterms:W3CDTF">2022-01-04T11:12:00Z</dcterms:created>
  <dcterms:modified xsi:type="dcterms:W3CDTF">2022-01-04T11:19:00Z</dcterms:modified>
</cp:coreProperties>
</file>