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Pr="00464AD0" w:rsidRDefault="00C04EBD" w:rsidP="00257888">
      <w:pPr>
        <w:spacing w:after="120" w:line="240" w:lineRule="auto"/>
        <w:jc w:val="center"/>
        <w:rPr>
          <w:rStyle w:val="hps"/>
          <w:rFonts w:cs="Times New Roman"/>
          <w:b/>
          <w:szCs w:val="24"/>
          <w:lang w:val="en-US"/>
        </w:rPr>
      </w:pPr>
    </w:p>
    <w:p w14:paraId="058C46DA" w14:textId="287E60E1" w:rsidR="00257888" w:rsidRPr="00DC44D1" w:rsidRDefault="00464AD0" w:rsidP="00257888">
      <w:pPr>
        <w:spacing w:after="120" w:line="240" w:lineRule="auto"/>
        <w:jc w:val="center"/>
        <w:rPr>
          <w:rStyle w:val="hps"/>
          <w:rFonts w:cs="Times New Roman"/>
          <w:b/>
          <w:szCs w:val="24"/>
          <w:lang w:val="en-US"/>
        </w:rPr>
      </w:pPr>
      <w:r w:rsidRPr="00464AD0">
        <w:rPr>
          <w:rStyle w:val="hps"/>
          <w:rFonts w:cs="Times New Roman"/>
          <w:b/>
          <w:szCs w:val="24"/>
          <w:lang w:val="en-US"/>
        </w:rPr>
        <w:t xml:space="preserve">REGENERATIVE </w:t>
      </w:r>
      <w:r>
        <w:rPr>
          <w:rStyle w:val="hps"/>
          <w:rFonts w:cs="Times New Roman"/>
          <w:b/>
          <w:szCs w:val="24"/>
          <w:lang w:val="en-US"/>
        </w:rPr>
        <w:t xml:space="preserve">FUEL CELL </w:t>
      </w:r>
      <w:r w:rsidRPr="00464AD0">
        <w:rPr>
          <w:rStyle w:val="hps"/>
          <w:rFonts w:cs="Times New Roman"/>
          <w:b/>
          <w:szCs w:val="24"/>
          <w:lang w:val="en-US"/>
        </w:rPr>
        <w:t>SYSTEM AS ENERGY STORAGE SOLUTION</w:t>
      </w:r>
      <w:r>
        <w:rPr>
          <w:rStyle w:val="hps"/>
          <w:rFonts w:cs="Times New Roman"/>
          <w:b/>
          <w:szCs w:val="24"/>
          <w:lang w:val="en-US"/>
        </w:rPr>
        <w:t xml:space="preserve"> FOR SPACE APPLICATIONS</w:t>
      </w:r>
    </w:p>
    <w:p w14:paraId="7186BB36" w14:textId="77777777" w:rsidR="002937B1" w:rsidRPr="00DC44D1"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04F12B37" w14:textId="77777777" w:rsidR="00280846" w:rsidRDefault="00464AD0" w:rsidP="00280846">
      <w:pPr>
        <w:spacing w:after="0" w:line="240" w:lineRule="auto"/>
        <w:jc w:val="center"/>
        <w:rPr>
          <w:rStyle w:val="hps"/>
          <w:rFonts w:cs="Times New Roman"/>
          <w:b/>
          <w:szCs w:val="24"/>
          <w:lang w:val="en-US"/>
        </w:rPr>
      </w:pPr>
      <w:r>
        <w:rPr>
          <w:rStyle w:val="hps"/>
          <w:rFonts w:cs="Times New Roman"/>
          <w:b/>
          <w:szCs w:val="24"/>
          <w:lang w:val="en-US"/>
        </w:rPr>
        <w:t>S. Balomenou</w:t>
      </w:r>
      <w:proofErr w:type="gramStart"/>
      <w:r w:rsidR="00257888" w:rsidRPr="00DC44D1">
        <w:rPr>
          <w:rStyle w:val="hps"/>
          <w:rFonts w:cs="Times New Roman"/>
          <w:b/>
          <w:szCs w:val="24"/>
          <w:vertAlign w:val="superscript"/>
          <w:lang w:val="en-US"/>
        </w:rPr>
        <w:t>1</w:t>
      </w:r>
      <w:r>
        <w:rPr>
          <w:rStyle w:val="hps"/>
          <w:rFonts w:cs="Times New Roman"/>
          <w:b/>
          <w:szCs w:val="24"/>
          <w:vertAlign w:val="superscript"/>
          <w:lang w:val="en-US"/>
        </w:rPr>
        <w:t>,*</w:t>
      </w:r>
      <w:proofErr w:type="gramEnd"/>
      <w:r w:rsidR="001327BE" w:rsidRPr="00DC44D1">
        <w:rPr>
          <w:rStyle w:val="hps"/>
          <w:rFonts w:cs="Times New Roman"/>
          <w:b/>
          <w:szCs w:val="24"/>
          <w:lang w:val="en-US"/>
        </w:rPr>
        <w:t xml:space="preserve">, </w:t>
      </w:r>
      <w:r>
        <w:rPr>
          <w:rStyle w:val="hps"/>
          <w:rFonts w:cs="Times New Roman"/>
          <w:b/>
          <w:szCs w:val="24"/>
          <w:lang w:val="en-US"/>
        </w:rPr>
        <w:t>D. Tsiplakides</w:t>
      </w:r>
      <w:r>
        <w:rPr>
          <w:rStyle w:val="hps"/>
          <w:rFonts w:cs="Times New Roman"/>
          <w:b/>
          <w:szCs w:val="24"/>
          <w:vertAlign w:val="superscript"/>
          <w:lang w:val="en-US"/>
        </w:rPr>
        <w:t>1</w:t>
      </w:r>
      <w:r w:rsidR="001327BE" w:rsidRPr="00DC44D1">
        <w:rPr>
          <w:rStyle w:val="hps"/>
          <w:rFonts w:cs="Times New Roman"/>
          <w:b/>
          <w:szCs w:val="24"/>
          <w:lang w:val="en-US"/>
        </w:rPr>
        <w:t>,</w:t>
      </w:r>
      <w:r w:rsidR="00257888" w:rsidRPr="00DC44D1">
        <w:rPr>
          <w:rStyle w:val="hps"/>
          <w:rFonts w:cs="Times New Roman"/>
          <w:b/>
          <w:szCs w:val="24"/>
          <w:lang w:val="en-US"/>
        </w:rPr>
        <w:t xml:space="preserve"> </w:t>
      </w:r>
      <w:r w:rsidR="00280846">
        <w:rPr>
          <w:rStyle w:val="hps"/>
          <w:rFonts w:cs="Times New Roman"/>
          <w:b/>
          <w:szCs w:val="24"/>
          <w:lang w:val="en-US"/>
        </w:rPr>
        <w:t>K.M. Papazisi</w:t>
      </w:r>
      <w:r w:rsidR="00280846" w:rsidRPr="00280846">
        <w:rPr>
          <w:rStyle w:val="hps"/>
          <w:rFonts w:cs="Times New Roman"/>
          <w:b/>
          <w:szCs w:val="24"/>
          <w:vertAlign w:val="superscript"/>
          <w:lang w:val="en-US"/>
        </w:rPr>
        <w:t>1</w:t>
      </w:r>
      <w:r w:rsidR="00280846">
        <w:rPr>
          <w:rStyle w:val="hps"/>
          <w:rFonts w:cs="Times New Roman"/>
          <w:b/>
          <w:szCs w:val="24"/>
          <w:lang w:val="en-US"/>
        </w:rPr>
        <w:t xml:space="preserve">, </w:t>
      </w:r>
      <w:r w:rsidRPr="00464AD0">
        <w:rPr>
          <w:rStyle w:val="hps"/>
          <w:rFonts w:cs="Times New Roman"/>
          <w:b/>
          <w:szCs w:val="24"/>
          <w:lang w:val="en-US"/>
        </w:rPr>
        <w:t>S. N</w:t>
      </w:r>
      <w:r>
        <w:rPr>
          <w:rStyle w:val="hps"/>
          <w:rFonts w:cs="Times New Roman"/>
          <w:b/>
          <w:szCs w:val="24"/>
          <w:lang w:val="en-US"/>
        </w:rPr>
        <w:t>eophytides</w:t>
      </w:r>
      <w:r w:rsidRPr="00464AD0">
        <w:rPr>
          <w:rStyle w:val="hps"/>
          <w:rFonts w:cs="Times New Roman"/>
          <w:b/>
          <w:szCs w:val="24"/>
          <w:vertAlign w:val="superscript"/>
          <w:lang w:val="en-US"/>
        </w:rPr>
        <w:t>2</w:t>
      </w:r>
      <w:r w:rsidRPr="00464AD0">
        <w:rPr>
          <w:rStyle w:val="hps"/>
          <w:rFonts w:cs="Times New Roman"/>
          <w:b/>
          <w:szCs w:val="24"/>
          <w:lang w:val="en-US"/>
        </w:rPr>
        <w:t>, D. N</w:t>
      </w:r>
      <w:r>
        <w:rPr>
          <w:rStyle w:val="hps"/>
          <w:rFonts w:cs="Times New Roman"/>
          <w:b/>
          <w:szCs w:val="24"/>
          <w:lang w:val="en-US"/>
        </w:rPr>
        <w:t>iakolas</w:t>
      </w:r>
      <w:r w:rsidRPr="00464AD0">
        <w:rPr>
          <w:rStyle w:val="hps"/>
          <w:rFonts w:cs="Times New Roman"/>
          <w:b/>
          <w:szCs w:val="24"/>
          <w:vertAlign w:val="superscript"/>
          <w:lang w:val="en-US"/>
        </w:rPr>
        <w:t>2</w:t>
      </w:r>
      <w:r w:rsidRPr="00464AD0">
        <w:rPr>
          <w:rStyle w:val="hps"/>
          <w:rFonts w:cs="Times New Roman"/>
          <w:b/>
          <w:szCs w:val="24"/>
          <w:lang w:val="en-US"/>
        </w:rPr>
        <w:t>, F. Z</w:t>
      </w:r>
      <w:r>
        <w:rPr>
          <w:rStyle w:val="hps"/>
          <w:rFonts w:cs="Times New Roman"/>
          <w:b/>
          <w:szCs w:val="24"/>
          <w:lang w:val="en-US"/>
        </w:rPr>
        <w:t>aravelis</w:t>
      </w:r>
      <w:r w:rsidRPr="00464AD0">
        <w:rPr>
          <w:rStyle w:val="hps"/>
          <w:rFonts w:cs="Times New Roman"/>
          <w:b/>
          <w:szCs w:val="24"/>
          <w:vertAlign w:val="superscript"/>
          <w:lang w:val="en-US"/>
        </w:rPr>
        <w:t>2</w:t>
      </w:r>
      <w:r>
        <w:rPr>
          <w:rStyle w:val="hps"/>
          <w:rFonts w:cs="Times New Roman"/>
          <w:b/>
          <w:szCs w:val="24"/>
          <w:lang w:val="en-US"/>
        </w:rPr>
        <w:t>,</w:t>
      </w:r>
      <w:r w:rsidRPr="00464AD0">
        <w:rPr>
          <w:rStyle w:val="hps"/>
          <w:rFonts w:cs="Times New Roman"/>
          <w:b/>
          <w:szCs w:val="24"/>
          <w:lang w:val="en-US"/>
        </w:rPr>
        <w:t xml:space="preserve"> </w:t>
      </w:r>
    </w:p>
    <w:p w14:paraId="58C8F24A" w14:textId="4B61E092" w:rsidR="00257888" w:rsidRPr="00DC44D1" w:rsidRDefault="00464AD0" w:rsidP="00257888">
      <w:pPr>
        <w:spacing w:after="120" w:line="240" w:lineRule="auto"/>
        <w:jc w:val="center"/>
        <w:rPr>
          <w:rStyle w:val="hps"/>
          <w:rFonts w:cs="Times New Roman"/>
          <w:b/>
          <w:szCs w:val="24"/>
          <w:lang w:val="en-US"/>
        </w:rPr>
      </w:pPr>
      <w:r w:rsidRPr="00464AD0">
        <w:rPr>
          <w:rStyle w:val="hps"/>
          <w:rFonts w:cs="Times New Roman"/>
          <w:b/>
          <w:szCs w:val="24"/>
          <w:lang w:val="en-US"/>
        </w:rPr>
        <w:t>E.S. DeC</w:t>
      </w:r>
      <w:r>
        <w:rPr>
          <w:rStyle w:val="hps"/>
          <w:rFonts w:cs="Times New Roman"/>
          <w:b/>
          <w:szCs w:val="24"/>
          <w:lang w:val="en-US"/>
        </w:rPr>
        <w:t>astro</w:t>
      </w:r>
      <w:r w:rsidRPr="00464AD0">
        <w:rPr>
          <w:rStyle w:val="hps"/>
          <w:rFonts w:cs="Times New Roman"/>
          <w:b/>
          <w:szCs w:val="24"/>
          <w:vertAlign w:val="superscript"/>
          <w:lang w:val="en-US"/>
        </w:rPr>
        <w:t>3</w:t>
      </w:r>
      <w:r w:rsidRPr="00464AD0">
        <w:rPr>
          <w:rStyle w:val="hps"/>
          <w:rFonts w:cs="Times New Roman"/>
          <w:b/>
          <w:szCs w:val="24"/>
          <w:lang w:val="en-US"/>
        </w:rPr>
        <w:t>, N. G</w:t>
      </w:r>
      <w:r>
        <w:rPr>
          <w:rStyle w:val="hps"/>
          <w:rFonts w:cs="Times New Roman"/>
          <w:b/>
          <w:szCs w:val="24"/>
          <w:lang w:val="en-US"/>
        </w:rPr>
        <w:t>ourdoupi</w:t>
      </w:r>
      <w:r w:rsidRPr="00464AD0">
        <w:rPr>
          <w:rStyle w:val="hps"/>
          <w:rFonts w:cs="Times New Roman"/>
          <w:b/>
          <w:szCs w:val="24"/>
          <w:vertAlign w:val="superscript"/>
          <w:lang w:val="en-US"/>
        </w:rPr>
        <w:t>3</w:t>
      </w:r>
      <w:r w:rsidRPr="00464AD0">
        <w:rPr>
          <w:rStyle w:val="hps"/>
          <w:rFonts w:cs="Times New Roman"/>
          <w:b/>
          <w:szCs w:val="24"/>
          <w:lang w:val="en-US"/>
        </w:rPr>
        <w:t xml:space="preserve">, </w:t>
      </w:r>
      <w:r w:rsidR="004E5D49">
        <w:rPr>
          <w:rStyle w:val="hps"/>
          <w:rFonts w:cs="Times New Roman"/>
          <w:b/>
          <w:szCs w:val="24"/>
          <w:lang w:val="en-US"/>
        </w:rPr>
        <w:t>D. Bichtas</w:t>
      </w:r>
      <w:r w:rsidR="004E5D49" w:rsidRPr="004E5D49">
        <w:rPr>
          <w:rStyle w:val="hps"/>
          <w:rFonts w:cs="Times New Roman"/>
          <w:b/>
          <w:szCs w:val="24"/>
          <w:vertAlign w:val="superscript"/>
          <w:lang w:val="en-US"/>
        </w:rPr>
        <w:t>3</w:t>
      </w:r>
      <w:r w:rsidR="004E5D49">
        <w:rPr>
          <w:rStyle w:val="hps"/>
          <w:rFonts w:cs="Times New Roman"/>
          <w:b/>
          <w:szCs w:val="24"/>
          <w:lang w:val="en-US"/>
        </w:rPr>
        <w:t xml:space="preserve">, </w:t>
      </w:r>
      <w:r w:rsidR="00D16231">
        <w:rPr>
          <w:rStyle w:val="hps"/>
          <w:rFonts w:cs="Times New Roman"/>
          <w:b/>
          <w:szCs w:val="24"/>
          <w:lang w:val="en-US"/>
        </w:rPr>
        <w:t>T. Pavlik</w:t>
      </w:r>
      <w:r w:rsidR="00D16231" w:rsidRPr="00D16231">
        <w:rPr>
          <w:rStyle w:val="hps"/>
          <w:rFonts w:cs="Times New Roman"/>
          <w:b/>
          <w:szCs w:val="24"/>
          <w:vertAlign w:val="superscript"/>
          <w:lang w:val="en-US"/>
        </w:rPr>
        <w:t>3</w:t>
      </w:r>
      <w:r w:rsidR="00D16231">
        <w:rPr>
          <w:rStyle w:val="hps"/>
          <w:rFonts w:cs="Times New Roman"/>
          <w:b/>
          <w:szCs w:val="24"/>
          <w:lang w:val="en-US"/>
        </w:rPr>
        <w:t xml:space="preserve">, </w:t>
      </w:r>
      <w:r w:rsidRPr="00464AD0">
        <w:rPr>
          <w:rStyle w:val="hps"/>
          <w:rFonts w:cs="Times New Roman"/>
          <w:b/>
          <w:szCs w:val="24"/>
          <w:lang w:val="en-US"/>
        </w:rPr>
        <w:t>N. T</w:t>
      </w:r>
      <w:r>
        <w:rPr>
          <w:rStyle w:val="hps"/>
          <w:rFonts w:cs="Times New Roman"/>
          <w:b/>
          <w:szCs w:val="24"/>
          <w:lang w:val="en-US"/>
        </w:rPr>
        <w:t>heodoropoulos</w:t>
      </w:r>
      <w:r w:rsidRPr="00464AD0">
        <w:rPr>
          <w:rStyle w:val="hps"/>
          <w:rFonts w:cs="Times New Roman"/>
          <w:b/>
          <w:szCs w:val="24"/>
          <w:vertAlign w:val="superscript"/>
          <w:lang w:val="en-US"/>
        </w:rPr>
        <w:t>3</w:t>
      </w:r>
      <w:r>
        <w:rPr>
          <w:rStyle w:val="hps"/>
          <w:rFonts w:cs="Times New Roman"/>
          <w:b/>
          <w:szCs w:val="24"/>
          <w:lang w:val="en-US"/>
        </w:rPr>
        <w:t xml:space="preserve">, </w:t>
      </w:r>
      <w:r w:rsidRPr="00464AD0">
        <w:rPr>
          <w:rStyle w:val="hps"/>
          <w:rFonts w:cs="Times New Roman"/>
          <w:b/>
          <w:szCs w:val="24"/>
          <w:lang w:val="en-US"/>
        </w:rPr>
        <w:t>B</w:t>
      </w:r>
      <w:r>
        <w:rPr>
          <w:rStyle w:val="hps"/>
          <w:rFonts w:cs="Times New Roman"/>
          <w:b/>
          <w:szCs w:val="24"/>
          <w:lang w:val="en-US"/>
        </w:rPr>
        <w:t>.</w:t>
      </w:r>
      <w:r w:rsidRPr="00464AD0">
        <w:rPr>
          <w:rStyle w:val="hps"/>
          <w:rFonts w:cs="Times New Roman"/>
          <w:b/>
          <w:szCs w:val="24"/>
          <w:lang w:val="en-US"/>
        </w:rPr>
        <w:t xml:space="preserve"> Bürgler</w:t>
      </w:r>
      <w:r>
        <w:rPr>
          <w:rStyle w:val="hps"/>
          <w:rFonts w:cs="Times New Roman"/>
          <w:b/>
          <w:szCs w:val="24"/>
          <w:vertAlign w:val="superscript"/>
          <w:lang w:val="en-US"/>
        </w:rPr>
        <w:t>4</w:t>
      </w:r>
    </w:p>
    <w:p w14:paraId="3003DB79" w14:textId="3F896362"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DC44D1">
        <w:rPr>
          <w:rStyle w:val="hps"/>
          <w:rFonts w:cs="Times New Roman"/>
          <w:sz w:val="24"/>
          <w:szCs w:val="24"/>
          <w:vertAlign w:val="superscript"/>
          <w:lang w:val="en-US"/>
        </w:rPr>
        <w:t xml:space="preserve">1 </w:t>
      </w:r>
      <w:r w:rsidR="00464AD0">
        <w:rPr>
          <w:rStyle w:val="hps"/>
          <w:rFonts w:cs="Times New Roman"/>
          <w:sz w:val="24"/>
          <w:szCs w:val="24"/>
          <w:lang w:val="en-US"/>
        </w:rPr>
        <w:t>Centre for Research and Technology-Hellas (CERTH), Thessaloniki, Greece</w:t>
      </w:r>
    </w:p>
    <w:p w14:paraId="47C26658" w14:textId="14B68CA8" w:rsidR="00406EAA" w:rsidRDefault="00406EAA" w:rsidP="00464AD0">
      <w:pPr>
        <w:pStyle w:val="ListParagraph"/>
        <w:spacing w:line="240" w:lineRule="auto"/>
        <w:jc w:val="center"/>
        <w:rPr>
          <w:rStyle w:val="hps"/>
          <w:rFonts w:cs="Times New Roman"/>
          <w:sz w:val="24"/>
          <w:szCs w:val="24"/>
          <w:lang w:val="en-US"/>
        </w:rPr>
      </w:pPr>
      <w:r>
        <w:rPr>
          <w:rStyle w:val="hps"/>
          <w:rFonts w:cs="Times New Roman"/>
          <w:sz w:val="24"/>
          <w:szCs w:val="24"/>
          <w:vertAlign w:val="superscript"/>
          <w:lang w:val="en-US"/>
        </w:rPr>
        <w:t>2</w:t>
      </w:r>
      <w:r w:rsidRPr="00DC44D1">
        <w:rPr>
          <w:rStyle w:val="hps"/>
          <w:rFonts w:cs="Times New Roman"/>
          <w:sz w:val="24"/>
          <w:szCs w:val="24"/>
          <w:vertAlign w:val="superscript"/>
          <w:lang w:val="en-US"/>
        </w:rPr>
        <w:t xml:space="preserve"> </w:t>
      </w:r>
      <w:r w:rsidR="00464AD0" w:rsidRPr="00464AD0">
        <w:rPr>
          <w:rStyle w:val="hps"/>
          <w:rFonts w:cs="Times New Roman"/>
          <w:sz w:val="24"/>
          <w:szCs w:val="24"/>
          <w:lang w:val="en-US"/>
        </w:rPr>
        <w:t>Foundation for Research &amp; Technology-Hellas (FORTH)</w:t>
      </w:r>
      <w:r w:rsidR="00464AD0">
        <w:rPr>
          <w:rStyle w:val="hps"/>
          <w:rFonts w:cs="Times New Roman"/>
          <w:sz w:val="24"/>
          <w:szCs w:val="24"/>
          <w:lang w:val="en-US"/>
        </w:rPr>
        <w:t xml:space="preserve">, </w:t>
      </w:r>
      <w:r w:rsidR="00464AD0" w:rsidRPr="00464AD0">
        <w:rPr>
          <w:rStyle w:val="hps"/>
          <w:rFonts w:cs="Times New Roman"/>
          <w:sz w:val="24"/>
          <w:szCs w:val="24"/>
          <w:lang w:val="en-US"/>
        </w:rPr>
        <w:t>Patras, Greece</w:t>
      </w:r>
    </w:p>
    <w:p w14:paraId="78599C85" w14:textId="67515DE3" w:rsidR="00464AD0" w:rsidRDefault="00464AD0" w:rsidP="00464AD0">
      <w:pPr>
        <w:pStyle w:val="ListParagraph"/>
        <w:spacing w:line="240" w:lineRule="auto"/>
        <w:jc w:val="center"/>
        <w:rPr>
          <w:rStyle w:val="hps"/>
          <w:rFonts w:cs="Times New Roman"/>
          <w:sz w:val="24"/>
          <w:szCs w:val="24"/>
          <w:lang w:val="en-US"/>
        </w:rPr>
      </w:pPr>
      <w:r w:rsidRPr="00464AD0">
        <w:rPr>
          <w:rStyle w:val="hps"/>
          <w:rFonts w:cs="Times New Roman"/>
          <w:sz w:val="24"/>
          <w:szCs w:val="24"/>
          <w:vertAlign w:val="superscript"/>
          <w:lang w:val="en-US"/>
        </w:rPr>
        <w:t xml:space="preserve">3 </w:t>
      </w:r>
      <w:r w:rsidRPr="00464AD0">
        <w:rPr>
          <w:rStyle w:val="hps"/>
          <w:rFonts w:cs="Times New Roman"/>
          <w:sz w:val="24"/>
          <w:szCs w:val="24"/>
          <w:lang w:val="en-US"/>
        </w:rPr>
        <w:t>Advent Technologies S.A., Patras, Greece</w:t>
      </w:r>
    </w:p>
    <w:p w14:paraId="378BC414" w14:textId="03B5F547" w:rsidR="00464AD0" w:rsidRPr="00DD7E12" w:rsidRDefault="00DD7E12" w:rsidP="00DD7E12">
      <w:pPr>
        <w:pStyle w:val="ListParagraph"/>
        <w:spacing w:line="240" w:lineRule="auto"/>
        <w:jc w:val="center"/>
        <w:rPr>
          <w:rStyle w:val="hps"/>
          <w:rFonts w:cs="Times New Roman"/>
          <w:sz w:val="24"/>
          <w:szCs w:val="24"/>
          <w:lang w:val="en-US"/>
        </w:rPr>
      </w:pPr>
      <w:r w:rsidRPr="00DD7E12">
        <w:rPr>
          <w:rStyle w:val="hps"/>
          <w:rFonts w:cs="Times New Roman"/>
          <w:sz w:val="24"/>
          <w:szCs w:val="24"/>
          <w:vertAlign w:val="superscript"/>
          <w:lang w:val="en-US"/>
        </w:rPr>
        <w:t xml:space="preserve">4 </w:t>
      </w:r>
      <w:r w:rsidRPr="00DD7E12">
        <w:rPr>
          <w:rStyle w:val="hps"/>
          <w:rFonts w:cs="Times New Roman"/>
          <w:sz w:val="24"/>
          <w:szCs w:val="24"/>
          <w:lang w:val="en-US"/>
        </w:rPr>
        <w:t>European Space Research and Technology Centre (ESTEC)</w:t>
      </w:r>
      <w:r>
        <w:rPr>
          <w:rStyle w:val="hps"/>
          <w:rFonts w:cs="Times New Roman"/>
          <w:sz w:val="24"/>
          <w:szCs w:val="24"/>
          <w:lang w:val="en-US"/>
        </w:rPr>
        <w:t xml:space="preserve">, </w:t>
      </w:r>
      <w:r w:rsidRPr="00DD7E12">
        <w:rPr>
          <w:rStyle w:val="hps"/>
          <w:rFonts w:cs="Times New Roman"/>
          <w:sz w:val="24"/>
          <w:szCs w:val="24"/>
          <w:lang w:val="en-US"/>
        </w:rPr>
        <w:t>European Space Agency (ESA)</w:t>
      </w:r>
      <w:r>
        <w:rPr>
          <w:rStyle w:val="hps"/>
          <w:rFonts w:cs="Times New Roman"/>
          <w:sz w:val="24"/>
          <w:szCs w:val="24"/>
          <w:lang w:val="en-US"/>
        </w:rPr>
        <w:t xml:space="preserve">, </w:t>
      </w:r>
      <w:proofErr w:type="spellStart"/>
      <w:r w:rsidRPr="00DD7E12">
        <w:rPr>
          <w:rStyle w:val="hps"/>
          <w:rFonts w:cs="Times New Roman"/>
          <w:sz w:val="24"/>
          <w:szCs w:val="24"/>
          <w:lang w:val="en-US"/>
        </w:rPr>
        <w:t>Noordwijk</w:t>
      </w:r>
      <w:proofErr w:type="spellEnd"/>
      <w:r w:rsidRPr="00DD7E12">
        <w:rPr>
          <w:rStyle w:val="hps"/>
          <w:rFonts w:cs="Times New Roman"/>
          <w:sz w:val="24"/>
          <w:szCs w:val="24"/>
          <w:lang w:val="en-US"/>
        </w:rPr>
        <w:t>, The Netherlands</w:t>
      </w:r>
    </w:p>
    <w:p w14:paraId="7D1D0008" w14:textId="5FAB2F97" w:rsidR="002937B1" w:rsidRPr="00B50506" w:rsidRDefault="002937B1" w:rsidP="00DA5472">
      <w:pPr>
        <w:pStyle w:val="ListParagraph"/>
        <w:spacing w:before="0" w:line="240" w:lineRule="auto"/>
        <w:ind w:left="0"/>
        <w:contextualSpacing w:val="0"/>
        <w:jc w:val="center"/>
        <w:rPr>
          <w:rFonts w:cs="Times New Roman"/>
          <w:i/>
          <w:szCs w:val="24"/>
          <w:lang w:val="en-US"/>
        </w:rPr>
      </w:pPr>
      <w:r w:rsidRPr="00DA5472">
        <w:rPr>
          <w:rFonts w:cs="Times New Roman"/>
          <w:i/>
          <w:szCs w:val="24"/>
          <w:lang w:val="en-US"/>
        </w:rPr>
        <w:t>*</w:t>
      </w:r>
      <w:r w:rsidR="007E1AFC">
        <w:rPr>
          <w:rFonts w:cs="Times New Roman"/>
          <w:i/>
          <w:szCs w:val="24"/>
          <w:lang w:val="en-US"/>
        </w:rPr>
        <w:t xml:space="preserve"> </w:t>
      </w:r>
      <w:hyperlink r:id="rId7" w:history="1">
        <w:r w:rsidR="00B50506" w:rsidRPr="00B50506">
          <w:rPr>
            <w:rStyle w:val="Hyperlink"/>
            <w:i/>
            <w:iCs/>
            <w:lang w:val="en-US"/>
          </w:rPr>
          <w:t>stellab@certh.gr</w:t>
        </w:r>
      </w:hyperlink>
      <w:r w:rsidR="00B50506">
        <w:rPr>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13E0F1D8" w:rsidR="002937B1" w:rsidRPr="00DC44D1"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6E30EADC" w14:textId="668A9D89" w:rsidR="00137B0D" w:rsidRDefault="00B50506" w:rsidP="00382A66">
      <w:pPr>
        <w:spacing w:after="0" w:line="240" w:lineRule="auto"/>
        <w:jc w:val="both"/>
        <w:rPr>
          <w:rStyle w:val="hps"/>
          <w:rFonts w:cs="Times New Roman"/>
          <w:szCs w:val="24"/>
          <w:lang w:val="en-US"/>
        </w:rPr>
      </w:pPr>
      <w:r w:rsidRPr="00B50506">
        <w:rPr>
          <w:rStyle w:val="hps"/>
          <w:rFonts w:cs="Times New Roman"/>
          <w:szCs w:val="24"/>
          <w:lang w:val="en-US"/>
        </w:rPr>
        <w:t xml:space="preserve">Regenerative fuel cell systems </w:t>
      </w:r>
      <w:r w:rsidR="00F8394D">
        <w:rPr>
          <w:rStyle w:val="hps"/>
          <w:rFonts w:cs="Times New Roman"/>
          <w:szCs w:val="24"/>
          <w:lang w:val="en-US"/>
        </w:rPr>
        <w:t xml:space="preserve">(RFCS) </w:t>
      </w:r>
      <w:r w:rsidRPr="00B50506">
        <w:rPr>
          <w:rStyle w:val="hps"/>
          <w:rFonts w:cs="Times New Roman"/>
          <w:szCs w:val="24"/>
          <w:lang w:val="en-US"/>
        </w:rPr>
        <w:t xml:space="preserve">are considered a promising </w:t>
      </w:r>
      <w:r w:rsidR="00F8394D">
        <w:rPr>
          <w:rStyle w:val="hps"/>
          <w:rFonts w:cs="Times New Roman"/>
          <w:szCs w:val="24"/>
          <w:lang w:val="en-US"/>
        </w:rPr>
        <w:t>technology</w:t>
      </w:r>
      <w:r w:rsidRPr="00B50506">
        <w:rPr>
          <w:rStyle w:val="hps"/>
          <w:rFonts w:cs="Times New Roman"/>
          <w:szCs w:val="24"/>
          <w:lang w:val="en-US"/>
        </w:rPr>
        <w:t xml:space="preserve"> for </w:t>
      </w:r>
      <w:r w:rsidR="007E1AFC">
        <w:rPr>
          <w:rStyle w:val="hps"/>
          <w:rFonts w:cs="Times New Roman"/>
          <w:szCs w:val="24"/>
          <w:lang w:val="en-US"/>
        </w:rPr>
        <w:t xml:space="preserve">space </w:t>
      </w:r>
      <w:r w:rsidRPr="00B50506">
        <w:rPr>
          <w:rStyle w:val="hps"/>
          <w:rFonts w:cs="Times New Roman"/>
          <w:szCs w:val="24"/>
          <w:lang w:val="en-US"/>
        </w:rPr>
        <w:t xml:space="preserve">applications requiring high power levels or </w:t>
      </w:r>
      <w:r w:rsidR="00E56995">
        <w:rPr>
          <w:rStyle w:val="hps"/>
          <w:rFonts w:cs="Times New Roman"/>
          <w:szCs w:val="24"/>
          <w:lang w:val="en-US"/>
        </w:rPr>
        <w:t xml:space="preserve">for </w:t>
      </w:r>
      <w:r w:rsidRPr="00B50506">
        <w:rPr>
          <w:rStyle w:val="hps"/>
          <w:rFonts w:cs="Times New Roman"/>
          <w:szCs w:val="24"/>
          <w:lang w:val="en-US"/>
        </w:rPr>
        <w:t xml:space="preserve">missions with long eclipse duration, hence high energy demand, due to their </w:t>
      </w:r>
      <w:r w:rsidR="00F8394D">
        <w:rPr>
          <w:rStyle w:val="hps"/>
          <w:rFonts w:cs="Times New Roman"/>
          <w:szCs w:val="24"/>
          <w:lang w:val="en-US"/>
        </w:rPr>
        <w:t>theoretical</w:t>
      </w:r>
      <w:r w:rsidRPr="00B50506">
        <w:rPr>
          <w:rStyle w:val="hps"/>
          <w:rFonts w:cs="Times New Roman"/>
          <w:szCs w:val="24"/>
          <w:lang w:val="en-US"/>
        </w:rPr>
        <w:t xml:space="preserve"> high energy density. </w:t>
      </w:r>
      <w:r w:rsidR="00F8394D">
        <w:rPr>
          <w:rStyle w:val="hps"/>
          <w:rFonts w:cs="Times New Roman"/>
          <w:szCs w:val="24"/>
          <w:lang w:val="en-US"/>
        </w:rPr>
        <w:t xml:space="preserve">For example, </w:t>
      </w:r>
      <w:r w:rsidR="00F8394D" w:rsidRPr="00E56995">
        <w:rPr>
          <w:rStyle w:val="hps"/>
          <w:rFonts w:cs="Times New Roman"/>
          <w:szCs w:val="24"/>
          <w:lang w:val="en-US"/>
        </w:rPr>
        <w:t>the European large logistic lander (EL3)</w:t>
      </w:r>
      <w:r w:rsidR="00F8394D">
        <w:rPr>
          <w:rStyle w:val="hps"/>
          <w:rFonts w:cs="Times New Roman"/>
          <w:szCs w:val="24"/>
          <w:lang w:val="en-US"/>
        </w:rPr>
        <w:t xml:space="preserve"> mission</w:t>
      </w:r>
      <w:r w:rsidR="00F8394D" w:rsidRPr="00E56995">
        <w:rPr>
          <w:rStyle w:val="hps"/>
          <w:rFonts w:cs="Times New Roman"/>
          <w:szCs w:val="24"/>
          <w:lang w:val="en-US"/>
        </w:rPr>
        <w:t xml:space="preserve"> will require a lunar night survival capability</w:t>
      </w:r>
      <w:r w:rsidR="00F8394D">
        <w:rPr>
          <w:rStyle w:val="hps"/>
          <w:rFonts w:cs="Times New Roman"/>
          <w:szCs w:val="24"/>
          <w:lang w:val="en-US"/>
        </w:rPr>
        <w:t>, meaning that</w:t>
      </w:r>
      <w:r w:rsidR="00F8394D" w:rsidRPr="00E56995">
        <w:rPr>
          <w:rStyle w:val="hps"/>
          <w:rFonts w:cs="Times New Roman"/>
          <w:szCs w:val="24"/>
          <w:lang w:val="en-US"/>
        </w:rPr>
        <w:t xml:space="preserve"> a very large amount of electric energy is required to be stored. The</w:t>
      </w:r>
      <w:r w:rsidR="00F8394D">
        <w:rPr>
          <w:rStyle w:val="hps"/>
          <w:rFonts w:cs="Times New Roman"/>
          <w:szCs w:val="24"/>
          <w:lang w:val="en-US"/>
        </w:rPr>
        <w:t>se</w:t>
      </w:r>
      <w:r w:rsidR="00F8394D" w:rsidRPr="00E56995">
        <w:rPr>
          <w:rStyle w:val="hps"/>
          <w:rFonts w:cs="Times New Roman"/>
          <w:szCs w:val="24"/>
          <w:lang w:val="en-US"/>
        </w:rPr>
        <w:t xml:space="preserve"> specific requirements can be met with RFCS, while current batteries technologies are expected to have at least twice the mass of an RFCS with the same energy stored (depending on the system size).</w:t>
      </w:r>
      <w:r w:rsidRPr="00B50506">
        <w:rPr>
          <w:rStyle w:val="hps"/>
          <w:rFonts w:cs="Times New Roman"/>
          <w:szCs w:val="24"/>
          <w:lang w:val="en-US"/>
        </w:rPr>
        <w:t xml:space="preserve"> The RFCS </w:t>
      </w:r>
      <w:r w:rsidR="00F8394D">
        <w:rPr>
          <w:rStyle w:val="hps"/>
          <w:rFonts w:cs="Times New Roman"/>
          <w:szCs w:val="24"/>
          <w:lang w:val="en-US"/>
        </w:rPr>
        <w:t>concept</w:t>
      </w:r>
      <w:r w:rsidRPr="00B50506">
        <w:rPr>
          <w:rStyle w:val="hps"/>
          <w:rFonts w:cs="Times New Roman"/>
          <w:szCs w:val="24"/>
          <w:lang w:val="en-US"/>
        </w:rPr>
        <w:t xml:space="preserve"> consists of a storage system for reactants (H</w:t>
      </w:r>
      <w:r w:rsidRPr="00B50506">
        <w:rPr>
          <w:rStyle w:val="hps"/>
          <w:rFonts w:cs="Times New Roman"/>
          <w:szCs w:val="24"/>
          <w:vertAlign w:val="subscript"/>
          <w:lang w:val="en-US"/>
        </w:rPr>
        <w:t>2</w:t>
      </w:r>
      <w:r w:rsidRPr="00B50506">
        <w:rPr>
          <w:rStyle w:val="hps"/>
          <w:rFonts w:cs="Times New Roman"/>
          <w:szCs w:val="24"/>
          <w:lang w:val="en-US"/>
        </w:rPr>
        <w:t>, O</w:t>
      </w:r>
      <w:r w:rsidRPr="00B50506">
        <w:rPr>
          <w:rStyle w:val="hps"/>
          <w:rFonts w:cs="Times New Roman"/>
          <w:szCs w:val="24"/>
          <w:vertAlign w:val="subscript"/>
          <w:lang w:val="en-US"/>
        </w:rPr>
        <w:t>2</w:t>
      </w:r>
      <w:r w:rsidRPr="00B50506">
        <w:rPr>
          <w:rStyle w:val="hps"/>
          <w:rFonts w:cs="Times New Roman"/>
          <w:szCs w:val="24"/>
          <w:lang w:val="en-US"/>
        </w:rPr>
        <w:t xml:space="preserve"> and H</w:t>
      </w:r>
      <w:r w:rsidRPr="00B50506">
        <w:rPr>
          <w:rStyle w:val="hps"/>
          <w:rFonts w:cs="Times New Roman"/>
          <w:szCs w:val="24"/>
          <w:vertAlign w:val="subscript"/>
          <w:lang w:val="en-US"/>
        </w:rPr>
        <w:t>2</w:t>
      </w:r>
      <w:r w:rsidRPr="00B50506">
        <w:rPr>
          <w:rStyle w:val="hps"/>
          <w:rFonts w:cs="Times New Roman"/>
          <w:szCs w:val="24"/>
          <w:lang w:val="en-US"/>
        </w:rPr>
        <w:t xml:space="preserve">O), a fuel cell, and an electrolyser. During charging, the electrolyser converts water to hydrogen and oxygen by supply of </w:t>
      </w:r>
      <w:r w:rsidR="002F48FB">
        <w:rPr>
          <w:rStyle w:val="hps"/>
          <w:rFonts w:cs="Times New Roman"/>
          <w:szCs w:val="24"/>
          <w:lang w:val="en-US"/>
        </w:rPr>
        <w:t>solar</w:t>
      </w:r>
      <w:r w:rsidRPr="00B50506">
        <w:rPr>
          <w:rStyle w:val="hps"/>
          <w:rFonts w:cs="Times New Roman"/>
          <w:szCs w:val="24"/>
          <w:lang w:val="en-US"/>
        </w:rPr>
        <w:t xml:space="preserve"> power. During discharge the fuel cell converts hydrogen and oxygen to water and generates electrical power and heat.</w:t>
      </w:r>
    </w:p>
    <w:p w14:paraId="6FB3FCE3" w14:textId="368C549B" w:rsidR="000F36AB" w:rsidRPr="00382A66" w:rsidRDefault="00DD0ED3" w:rsidP="00382A66">
      <w:pPr>
        <w:spacing w:after="0" w:line="240" w:lineRule="auto"/>
        <w:ind w:left="-11"/>
        <w:jc w:val="both"/>
        <w:rPr>
          <w:szCs w:val="24"/>
        </w:rPr>
      </w:pPr>
      <w:r w:rsidRPr="00382A66">
        <w:rPr>
          <w:szCs w:val="24"/>
        </w:rPr>
        <w:t>A</w:t>
      </w:r>
      <w:r w:rsidR="00114319" w:rsidRPr="00382A66">
        <w:rPr>
          <w:szCs w:val="24"/>
        </w:rPr>
        <w:t xml:space="preserve"> complete </w:t>
      </w:r>
      <w:r w:rsidRPr="00382A66">
        <w:rPr>
          <w:szCs w:val="24"/>
        </w:rPr>
        <w:t xml:space="preserve">RFCS was designed and constructed, comprising a </w:t>
      </w:r>
      <w:r w:rsidR="00114319" w:rsidRPr="00382A66">
        <w:rPr>
          <w:szCs w:val="24"/>
        </w:rPr>
        <w:t>H</w:t>
      </w:r>
      <w:r w:rsidRPr="00382A66">
        <w:rPr>
          <w:szCs w:val="24"/>
        </w:rPr>
        <w:t xml:space="preserve">igh </w:t>
      </w:r>
      <w:r w:rsidR="00114319" w:rsidRPr="00382A66">
        <w:rPr>
          <w:szCs w:val="24"/>
        </w:rPr>
        <w:t>T</w:t>
      </w:r>
      <w:r w:rsidRPr="00382A66">
        <w:rPr>
          <w:szCs w:val="24"/>
        </w:rPr>
        <w:t xml:space="preserve">emperature </w:t>
      </w:r>
      <w:r w:rsidR="00114319" w:rsidRPr="00382A66">
        <w:rPr>
          <w:szCs w:val="24"/>
        </w:rPr>
        <w:t>PEM</w:t>
      </w:r>
      <w:r w:rsidRPr="00382A66">
        <w:rPr>
          <w:szCs w:val="24"/>
        </w:rPr>
        <w:t xml:space="preserve"> fuel cell stack and a High-Pressure PEM electrolyser stack. </w:t>
      </w:r>
      <w:r w:rsidR="009D463E" w:rsidRPr="00382A66">
        <w:rPr>
          <w:szCs w:val="24"/>
        </w:rPr>
        <w:t xml:space="preserve">A 500W </w:t>
      </w:r>
      <w:r w:rsidR="00114319" w:rsidRPr="00382A66">
        <w:rPr>
          <w:szCs w:val="24"/>
        </w:rPr>
        <w:t>fuel cell</w:t>
      </w:r>
      <w:r w:rsidR="009D463E" w:rsidRPr="00382A66">
        <w:rPr>
          <w:szCs w:val="24"/>
        </w:rPr>
        <w:t xml:space="preserve"> stack was designed and manufactured incorporating a water-cooling loop designed specifically for space applications environment. The </w:t>
      </w:r>
      <w:r w:rsidR="00114319" w:rsidRPr="00382A66">
        <w:rPr>
          <w:szCs w:val="24"/>
        </w:rPr>
        <w:t>fuel cell</w:t>
      </w:r>
      <w:r w:rsidR="009D463E" w:rsidRPr="00382A66">
        <w:rPr>
          <w:szCs w:val="24"/>
        </w:rPr>
        <w:t xml:space="preserve"> stack operating window was between 155⁰C and 170⁰C. The electroly</w:t>
      </w:r>
      <w:r w:rsidR="00114319" w:rsidRPr="00382A66">
        <w:rPr>
          <w:szCs w:val="24"/>
        </w:rPr>
        <w:t>s</w:t>
      </w:r>
      <w:r w:rsidR="009D463E" w:rsidRPr="00382A66">
        <w:rPr>
          <w:szCs w:val="24"/>
        </w:rPr>
        <w:t xml:space="preserve">er stack was designed to meet the requirements of balanced pressurized operation </w:t>
      </w:r>
      <w:r w:rsidR="00114319" w:rsidRPr="00382A66">
        <w:rPr>
          <w:szCs w:val="24"/>
        </w:rPr>
        <w:t xml:space="preserve">up to </w:t>
      </w:r>
      <w:r w:rsidR="009D463E" w:rsidRPr="00382A66">
        <w:rPr>
          <w:szCs w:val="24"/>
        </w:rPr>
        <w:t>80 bar and lightweight construction. The final electrolyser stack assembled, comprising 17 MEAs</w:t>
      </w:r>
      <w:r w:rsidR="00114319" w:rsidRPr="00382A66">
        <w:rPr>
          <w:szCs w:val="24"/>
        </w:rPr>
        <w:t xml:space="preserve"> accounting for </w:t>
      </w:r>
      <w:r w:rsidR="009D463E" w:rsidRPr="00382A66">
        <w:rPr>
          <w:szCs w:val="24"/>
        </w:rPr>
        <w:t xml:space="preserve">0.7-1 kW, </w:t>
      </w:r>
      <w:r w:rsidR="002F48FB" w:rsidRPr="00382A66">
        <w:rPr>
          <w:szCs w:val="24"/>
        </w:rPr>
        <w:t xml:space="preserve">operates at </w:t>
      </w:r>
      <w:r w:rsidR="009D463E" w:rsidRPr="00382A66">
        <w:rPr>
          <w:szCs w:val="24"/>
        </w:rPr>
        <w:t>70</w:t>
      </w:r>
      <w:r w:rsidR="00114319" w:rsidRPr="00382A66">
        <w:rPr>
          <w:szCs w:val="24"/>
        </w:rPr>
        <w:t>⁰C</w:t>
      </w:r>
      <w:r w:rsidR="009D463E" w:rsidRPr="00382A66">
        <w:rPr>
          <w:szCs w:val="24"/>
        </w:rPr>
        <w:t>.</w:t>
      </w:r>
    </w:p>
    <w:p w14:paraId="1831F04D" w14:textId="128A1B65" w:rsidR="00B50506" w:rsidRPr="00DD0ED3" w:rsidRDefault="00DD0ED3" w:rsidP="00382A66">
      <w:pPr>
        <w:spacing w:after="0" w:line="240" w:lineRule="auto"/>
        <w:ind w:left="-11"/>
        <w:jc w:val="both"/>
        <w:rPr>
          <w:rStyle w:val="hps"/>
          <w:rFonts w:cs="Times New Roman"/>
          <w:szCs w:val="24"/>
          <w:lang w:val="en-US"/>
        </w:rPr>
      </w:pPr>
      <w:r w:rsidRPr="00DD0ED3">
        <w:rPr>
          <w:szCs w:val="24"/>
        </w:rPr>
        <w:t xml:space="preserve">The </w:t>
      </w:r>
      <w:r w:rsidR="00114319">
        <w:rPr>
          <w:szCs w:val="24"/>
        </w:rPr>
        <w:t>RFC system</w:t>
      </w:r>
      <w:r w:rsidRPr="00DD0ED3">
        <w:rPr>
          <w:szCs w:val="24"/>
        </w:rPr>
        <w:t xml:space="preserve"> was tested against a three Lunar day cycles profile, </w:t>
      </w:r>
      <w:r w:rsidR="002F48FB">
        <w:rPr>
          <w:szCs w:val="24"/>
        </w:rPr>
        <w:t>and</w:t>
      </w:r>
      <w:r w:rsidRPr="00DD0ED3">
        <w:rPr>
          <w:szCs w:val="24"/>
        </w:rPr>
        <w:t xml:space="preserve"> in closed-loop mode simulating selected eclipses of a GEO </w:t>
      </w:r>
      <w:r w:rsidR="002F48FB">
        <w:rPr>
          <w:szCs w:val="24"/>
        </w:rPr>
        <w:t xml:space="preserve">satellite </w:t>
      </w:r>
      <w:r w:rsidRPr="00DD0ED3">
        <w:rPr>
          <w:szCs w:val="24"/>
        </w:rPr>
        <w:t xml:space="preserve">profile. </w:t>
      </w:r>
      <w:r w:rsidR="00114319" w:rsidRPr="00F039E1">
        <w:rPr>
          <w:szCs w:val="24"/>
        </w:rPr>
        <w:t xml:space="preserve">The performance metrics of the stacks are remarkable considering the test conditions and strategies applied. Both stacks performed without significant performance degradation; the </w:t>
      </w:r>
      <w:r w:rsidR="00114319">
        <w:rPr>
          <w:szCs w:val="24"/>
        </w:rPr>
        <w:t>fuel cell</w:t>
      </w:r>
      <w:r w:rsidR="00114319" w:rsidRPr="00F039E1">
        <w:rPr>
          <w:szCs w:val="24"/>
        </w:rPr>
        <w:t xml:space="preserve"> stack survived start-stop without inert gas purging, while 80 bar operation </w:t>
      </w:r>
      <w:r w:rsidR="00114319">
        <w:rPr>
          <w:szCs w:val="24"/>
        </w:rPr>
        <w:t xml:space="preserve">of electrolyser </w:t>
      </w:r>
      <w:r w:rsidR="00114319" w:rsidRPr="00F039E1">
        <w:rPr>
          <w:szCs w:val="24"/>
        </w:rPr>
        <w:t>was achieved.</w:t>
      </w:r>
      <w:r w:rsidR="00114319">
        <w:rPr>
          <w:szCs w:val="24"/>
        </w:rPr>
        <w:t xml:space="preserve"> </w:t>
      </w:r>
      <w:r w:rsidRPr="00DD0ED3">
        <w:rPr>
          <w:szCs w:val="24"/>
        </w:rPr>
        <w:t xml:space="preserve">The successful completion of the testing presents a major milestone for the RPEMFC technology as the results obtained are pioneering in the field in many aspects (high temperature </w:t>
      </w:r>
      <w:r w:rsidR="00F8394D">
        <w:rPr>
          <w:szCs w:val="24"/>
        </w:rPr>
        <w:t>fuel cell</w:t>
      </w:r>
      <w:r w:rsidRPr="00DD0ED3">
        <w:rPr>
          <w:szCs w:val="24"/>
        </w:rPr>
        <w:t xml:space="preserve"> operation on pure oxygen, simultaneous storage of hydrogen and oxygen, closed loop operation, steep start-up/</w:t>
      </w:r>
      <w:proofErr w:type="gramStart"/>
      <w:r w:rsidRPr="00DD0ED3">
        <w:rPr>
          <w:szCs w:val="24"/>
        </w:rPr>
        <w:t>shut-downs</w:t>
      </w:r>
      <w:proofErr w:type="gramEnd"/>
      <w:r w:rsidRPr="00DD0ED3">
        <w:rPr>
          <w:szCs w:val="24"/>
        </w:rPr>
        <w:t xml:space="preserve">, autothermal </w:t>
      </w:r>
      <w:r w:rsidR="00F8394D">
        <w:rPr>
          <w:szCs w:val="24"/>
        </w:rPr>
        <w:t>electrolyser</w:t>
      </w:r>
      <w:r w:rsidRPr="00DD0ED3">
        <w:rPr>
          <w:szCs w:val="24"/>
        </w:rPr>
        <w:t xml:space="preserve"> operation). The developments exceed TRL 4 for the RFCS technology.</w:t>
      </w:r>
    </w:p>
    <w:p w14:paraId="47CE261A" w14:textId="2610EB38" w:rsidR="00055CAD" w:rsidRPr="00DC44D1" w:rsidRDefault="00055CAD" w:rsidP="00055CAD">
      <w:pPr>
        <w:spacing w:after="20" w:line="240" w:lineRule="auto"/>
        <w:jc w:val="both"/>
        <w:rPr>
          <w:rStyle w:val="hps"/>
          <w:rFonts w:cs="Times New Roman"/>
          <w:szCs w:val="24"/>
          <w:lang w:val="en-US"/>
        </w:rPr>
      </w:pPr>
    </w:p>
    <w:p w14:paraId="2A6E70CF" w14:textId="17346494" w:rsidR="00670DAB" w:rsidRPr="00DC44D1"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DC44D1">
        <w:rPr>
          <w:rFonts w:cs="Times New Roman"/>
          <w:b/>
          <w:bCs/>
          <w:szCs w:val="24"/>
          <w:lang w:val="en-US"/>
        </w:rPr>
        <w:t>:</w:t>
      </w:r>
      <w:r w:rsidR="00DE346C" w:rsidRPr="00DC44D1">
        <w:rPr>
          <w:rFonts w:cs="Times New Roman"/>
          <w:b/>
          <w:bCs/>
          <w:szCs w:val="24"/>
          <w:lang w:val="en-US"/>
        </w:rPr>
        <w:t xml:space="preserve"> </w:t>
      </w:r>
      <w:r w:rsidR="0071406A">
        <w:rPr>
          <w:rFonts w:cs="Times New Roman"/>
          <w:szCs w:val="24"/>
          <w:lang w:val="en-US"/>
        </w:rPr>
        <w:t>R</w:t>
      </w:r>
      <w:r w:rsidR="0071406A" w:rsidRPr="0071406A">
        <w:rPr>
          <w:rFonts w:cs="Times New Roman"/>
          <w:szCs w:val="24"/>
          <w:lang w:val="en-US"/>
        </w:rPr>
        <w:t xml:space="preserve">egenerative </w:t>
      </w:r>
      <w:r w:rsidR="0071406A">
        <w:rPr>
          <w:rFonts w:cs="Times New Roman"/>
          <w:szCs w:val="24"/>
          <w:lang w:val="en-US"/>
        </w:rPr>
        <w:t>F</w:t>
      </w:r>
      <w:r w:rsidR="0071406A" w:rsidRPr="0071406A">
        <w:rPr>
          <w:rFonts w:cs="Times New Roman"/>
          <w:szCs w:val="24"/>
          <w:lang w:val="en-US"/>
        </w:rPr>
        <w:t xml:space="preserve">uel </w:t>
      </w:r>
      <w:r w:rsidR="0071406A">
        <w:rPr>
          <w:rFonts w:cs="Times New Roman"/>
          <w:szCs w:val="24"/>
          <w:lang w:val="en-US"/>
        </w:rPr>
        <w:t>C</w:t>
      </w:r>
      <w:r w:rsidR="0071406A" w:rsidRPr="0071406A">
        <w:rPr>
          <w:rFonts w:cs="Times New Roman"/>
          <w:szCs w:val="24"/>
          <w:lang w:val="en-US"/>
        </w:rPr>
        <w:t xml:space="preserve">ell </w:t>
      </w:r>
      <w:r w:rsidR="0071406A">
        <w:rPr>
          <w:rFonts w:cs="Times New Roman"/>
          <w:szCs w:val="24"/>
          <w:lang w:val="en-US"/>
        </w:rPr>
        <w:t>S</w:t>
      </w:r>
      <w:r w:rsidR="0071406A" w:rsidRPr="0071406A">
        <w:rPr>
          <w:rFonts w:cs="Times New Roman"/>
          <w:szCs w:val="24"/>
          <w:lang w:val="en-US"/>
        </w:rPr>
        <w:t>ystem</w:t>
      </w:r>
      <w:r w:rsidR="0071406A">
        <w:rPr>
          <w:rFonts w:cs="Times New Roman"/>
          <w:szCs w:val="24"/>
          <w:lang w:val="en-US"/>
        </w:rPr>
        <w:t xml:space="preserve"> - RFCS</w:t>
      </w:r>
      <w:r w:rsidR="0071406A" w:rsidRPr="0071406A">
        <w:rPr>
          <w:rFonts w:cs="Times New Roman"/>
          <w:szCs w:val="24"/>
          <w:lang w:val="en-US"/>
        </w:rPr>
        <w:t xml:space="preserve">, </w:t>
      </w:r>
      <w:r w:rsidR="0071406A">
        <w:rPr>
          <w:rFonts w:cs="Times New Roman"/>
          <w:szCs w:val="24"/>
          <w:lang w:val="en-US"/>
        </w:rPr>
        <w:t>H</w:t>
      </w:r>
      <w:r w:rsidR="0071406A" w:rsidRPr="0071406A">
        <w:rPr>
          <w:rFonts w:cs="Times New Roman"/>
          <w:szCs w:val="24"/>
          <w:lang w:val="en-US"/>
        </w:rPr>
        <w:t xml:space="preserve">igh pressure PEM electrolyser, </w:t>
      </w:r>
      <w:r w:rsidR="0071406A">
        <w:rPr>
          <w:rFonts w:cs="Times New Roman"/>
          <w:szCs w:val="24"/>
          <w:lang w:val="en-US"/>
        </w:rPr>
        <w:t>H</w:t>
      </w:r>
      <w:r w:rsidR="0071406A" w:rsidRPr="0071406A">
        <w:rPr>
          <w:rFonts w:cs="Times New Roman"/>
          <w:szCs w:val="24"/>
          <w:lang w:val="en-US"/>
        </w:rPr>
        <w:t xml:space="preserve">igh temperature PEM fuel cell, </w:t>
      </w:r>
      <w:r w:rsidR="0071406A">
        <w:rPr>
          <w:rFonts w:cs="Times New Roman"/>
          <w:szCs w:val="24"/>
          <w:lang w:val="en-US"/>
        </w:rPr>
        <w:t>E</w:t>
      </w:r>
      <w:r w:rsidR="0071406A" w:rsidRPr="0071406A">
        <w:rPr>
          <w:rFonts w:cs="Times New Roman"/>
          <w:szCs w:val="24"/>
          <w:lang w:val="en-US"/>
        </w:rPr>
        <w:t>nergy storage</w:t>
      </w:r>
      <w:r w:rsidR="0071406A">
        <w:rPr>
          <w:rFonts w:cs="Times New Roman"/>
          <w:szCs w:val="24"/>
          <w:lang w:val="en-US"/>
        </w:rPr>
        <w:t>, Space power technologies</w:t>
      </w:r>
    </w:p>
    <w:p w14:paraId="71B43080" w14:textId="28B5A4C6" w:rsidR="000E7582" w:rsidRPr="00DC44D1" w:rsidRDefault="000E7582" w:rsidP="00055CAD">
      <w:pPr>
        <w:spacing w:after="20" w:line="240" w:lineRule="auto"/>
        <w:jc w:val="both"/>
        <w:rPr>
          <w:rFonts w:cs="Times New Roman"/>
          <w:b/>
          <w:bCs/>
          <w:szCs w:val="24"/>
          <w:lang w:val="en-US"/>
        </w:rPr>
      </w:pPr>
    </w:p>
    <w:p w14:paraId="5B7F0696" w14:textId="317B6052" w:rsidR="000E7582" w:rsidRDefault="00CA6112" w:rsidP="00055CAD">
      <w:pPr>
        <w:spacing w:after="20" w:line="240" w:lineRule="auto"/>
        <w:jc w:val="both"/>
        <w:rPr>
          <w:rFonts w:cs="Times New Roman"/>
          <w:b/>
          <w:bCs/>
          <w:szCs w:val="24"/>
          <w:lang w:val="en-US"/>
        </w:rPr>
      </w:pPr>
      <w:r>
        <w:rPr>
          <w:rFonts w:cs="Times New Roman"/>
          <w:b/>
          <w:bCs/>
          <w:szCs w:val="24"/>
          <w:lang w:val="en-US"/>
        </w:rPr>
        <w:t>AKNOWLEDGEMENTS</w:t>
      </w:r>
    </w:p>
    <w:p w14:paraId="652AE4AE" w14:textId="5CABE5BE" w:rsidR="00CA6112" w:rsidRPr="00CA6112" w:rsidRDefault="00382A66" w:rsidP="00382A66">
      <w:pPr>
        <w:spacing w:after="0" w:line="240" w:lineRule="auto"/>
        <w:jc w:val="both"/>
        <w:rPr>
          <w:rFonts w:cs="Times New Roman"/>
          <w:szCs w:val="24"/>
          <w:lang w:val="en-US"/>
        </w:rPr>
      </w:pPr>
      <w:r w:rsidRPr="00382A66">
        <w:rPr>
          <w:rFonts w:cs="Times New Roman"/>
          <w:szCs w:val="24"/>
          <w:lang w:val="en-US"/>
        </w:rPr>
        <w:t xml:space="preserve">This work has been carried out under a </w:t>
      </w:r>
      <w:proofErr w:type="spellStart"/>
      <w:r w:rsidRPr="00382A66">
        <w:rPr>
          <w:rFonts w:cs="Times New Roman"/>
          <w:szCs w:val="24"/>
          <w:lang w:val="en-US"/>
        </w:rPr>
        <w:t>programme</w:t>
      </w:r>
      <w:proofErr w:type="spellEnd"/>
      <w:r w:rsidRPr="00382A66">
        <w:rPr>
          <w:rFonts w:cs="Times New Roman"/>
          <w:szCs w:val="24"/>
          <w:lang w:val="en-US"/>
        </w:rPr>
        <w:t xml:space="preserve"> of and funded by the European Space Agency, ESTEC Contract No. 4000109578/13/NL/SC on the “Development of a Closed Loop Regenerative HT PEM Fuel Cell System”.</w:t>
      </w:r>
    </w:p>
    <w:sectPr w:rsidR="00CA6112" w:rsidRPr="00CA6112"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91AF" w14:textId="77777777" w:rsidR="00646E5B" w:rsidRDefault="00646E5B" w:rsidP="00B10FCD">
      <w:pPr>
        <w:spacing w:after="0" w:line="240" w:lineRule="auto"/>
      </w:pPr>
      <w:r>
        <w:separator/>
      </w:r>
    </w:p>
  </w:endnote>
  <w:endnote w:type="continuationSeparator" w:id="0">
    <w:p w14:paraId="12FA628A" w14:textId="77777777" w:rsidR="00646E5B" w:rsidRDefault="00646E5B"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1808" w14:textId="77777777" w:rsidR="00646E5B" w:rsidRDefault="00646E5B" w:rsidP="00B10FCD">
      <w:pPr>
        <w:spacing w:after="0" w:line="240" w:lineRule="auto"/>
      </w:pPr>
      <w:r>
        <w:separator/>
      </w:r>
    </w:p>
  </w:footnote>
  <w:footnote w:type="continuationSeparator" w:id="0">
    <w:p w14:paraId="65D96A29" w14:textId="77777777" w:rsidR="00646E5B" w:rsidRDefault="00646E5B"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0F36AB"/>
    <w:rsid w:val="00100E5B"/>
    <w:rsid w:val="00114319"/>
    <w:rsid w:val="001327BE"/>
    <w:rsid w:val="00134726"/>
    <w:rsid w:val="00137B0D"/>
    <w:rsid w:val="00257888"/>
    <w:rsid w:val="002607CE"/>
    <w:rsid w:val="0027478C"/>
    <w:rsid w:val="00280846"/>
    <w:rsid w:val="002937B1"/>
    <w:rsid w:val="002938E7"/>
    <w:rsid w:val="002B13CB"/>
    <w:rsid w:val="002E7D21"/>
    <w:rsid w:val="002F48FB"/>
    <w:rsid w:val="00305960"/>
    <w:rsid w:val="00382A66"/>
    <w:rsid w:val="003F4BCB"/>
    <w:rsid w:val="00406EAA"/>
    <w:rsid w:val="00411CC6"/>
    <w:rsid w:val="00464AD0"/>
    <w:rsid w:val="004E5D49"/>
    <w:rsid w:val="004F7B38"/>
    <w:rsid w:val="005A4565"/>
    <w:rsid w:val="00646E5B"/>
    <w:rsid w:val="00650F36"/>
    <w:rsid w:val="00670DAB"/>
    <w:rsid w:val="00705DF0"/>
    <w:rsid w:val="0071406A"/>
    <w:rsid w:val="007E1AFC"/>
    <w:rsid w:val="008E1EEC"/>
    <w:rsid w:val="00915963"/>
    <w:rsid w:val="0091656E"/>
    <w:rsid w:val="00935497"/>
    <w:rsid w:val="009803F2"/>
    <w:rsid w:val="00997EF7"/>
    <w:rsid w:val="009C653D"/>
    <w:rsid w:val="009D463E"/>
    <w:rsid w:val="00A84D47"/>
    <w:rsid w:val="00AA4FE7"/>
    <w:rsid w:val="00AB16ED"/>
    <w:rsid w:val="00AC44BD"/>
    <w:rsid w:val="00AD393E"/>
    <w:rsid w:val="00AF459A"/>
    <w:rsid w:val="00B10FCD"/>
    <w:rsid w:val="00B36AC7"/>
    <w:rsid w:val="00B50506"/>
    <w:rsid w:val="00C04EBD"/>
    <w:rsid w:val="00C07544"/>
    <w:rsid w:val="00C55D63"/>
    <w:rsid w:val="00C84852"/>
    <w:rsid w:val="00CA6112"/>
    <w:rsid w:val="00CF4EEC"/>
    <w:rsid w:val="00D16231"/>
    <w:rsid w:val="00D678BE"/>
    <w:rsid w:val="00DA5472"/>
    <w:rsid w:val="00DC44D1"/>
    <w:rsid w:val="00DD0ED3"/>
    <w:rsid w:val="00DD7E12"/>
    <w:rsid w:val="00DE346C"/>
    <w:rsid w:val="00E56995"/>
    <w:rsid w:val="00E63CAC"/>
    <w:rsid w:val="00E853C3"/>
    <w:rsid w:val="00E87E35"/>
    <w:rsid w:val="00ED7AD7"/>
    <w:rsid w:val="00F838E5"/>
    <w:rsid w:val="00F839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B5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ellab@certh.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532</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Dimitris</cp:lastModifiedBy>
  <cp:revision>12</cp:revision>
  <cp:lastPrinted>2016-12-14T08:08:00Z</cp:lastPrinted>
  <dcterms:created xsi:type="dcterms:W3CDTF">2022-02-12T18:07:00Z</dcterms:created>
  <dcterms:modified xsi:type="dcterms:W3CDTF">2022-02-13T09:59:00Z</dcterms:modified>
</cp:coreProperties>
</file>