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2EBBD7E3" w:rsidR="00257888" w:rsidRPr="00DA5472" w:rsidRDefault="004B2F66" w:rsidP="00257888">
      <w:pPr>
        <w:spacing w:after="120" w:line="240" w:lineRule="auto"/>
        <w:jc w:val="center"/>
        <w:rPr>
          <w:rStyle w:val="hps"/>
          <w:rFonts w:cs="Times New Roman"/>
          <w:b/>
          <w:szCs w:val="24"/>
          <w:lang w:val="el-GR"/>
        </w:rPr>
      </w:pPr>
      <w:r w:rsidRPr="004B2F66">
        <w:rPr>
          <w:rStyle w:val="hps"/>
          <w:rFonts w:cs="Times New Roman"/>
          <w:b/>
          <w:szCs w:val="24"/>
          <w:lang w:val="en-US"/>
        </w:rPr>
        <w:t>PFAS SURFACTANT BINDING TO FUNCTIONAL POLYMERS FOR ENVIRONMENTAL SEPARATIONS</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5B825B64" w:rsidR="00257888" w:rsidRPr="00C04EBD" w:rsidRDefault="004B2F66" w:rsidP="00257888">
      <w:pPr>
        <w:spacing w:after="120" w:line="240" w:lineRule="auto"/>
        <w:jc w:val="center"/>
        <w:rPr>
          <w:rStyle w:val="hps"/>
          <w:rFonts w:cs="Times New Roman"/>
          <w:b/>
          <w:szCs w:val="24"/>
          <w:lang w:val="el-GR"/>
        </w:rPr>
      </w:pPr>
      <w:r>
        <w:rPr>
          <w:rStyle w:val="hps"/>
          <w:rFonts w:cs="Times New Roman"/>
          <w:b/>
          <w:szCs w:val="24"/>
          <w:lang w:val="en-US"/>
        </w:rPr>
        <w:t>P</w:t>
      </w:r>
      <w:r w:rsidR="00257888" w:rsidRPr="00257888">
        <w:rPr>
          <w:rStyle w:val="hps"/>
          <w:rFonts w:cs="Times New Roman"/>
          <w:b/>
          <w:szCs w:val="24"/>
          <w:lang w:val="el-GR"/>
        </w:rPr>
        <w:t xml:space="preserve">. </w:t>
      </w:r>
      <w:r>
        <w:rPr>
          <w:rStyle w:val="hps"/>
          <w:rFonts w:cs="Times New Roman"/>
          <w:b/>
          <w:szCs w:val="24"/>
          <w:lang w:val="en-US"/>
        </w:rPr>
        <w:t>Alexandridis</w:t>
      </w:r>
      <w:proofErr w:type="gramStart"/>
      <w:r w:rsidR="00257888" w:rsidRPr="00257888">
        <w:rPr>
          <w:rStyle w:val="hps"/>
          <w:rFonts w:cs="Times New Roman"/>
          <w:b/>
          <w:szCs w:val="24"/>
          <w:vertAlign w:val="superscript"/>
          <w:lang w:val="el-GR"/>
        </w:rPr>
        <w:t>1,</w:t>
      </w:r>
      <w:r>
        <w:rPr>
          <w:rStyle w:val="hps"/>
          <w:rFonts w:cs="Times New Roman"/>
          <w:b/>
          <w:szCs w:val="24"/>
          <w:vertAlign w:val="superscript"/>
          <w:lang w:val="en-US"/>
        </w:rPr>
        <w:t>*</w:t>
      </w:r>
      <w:proofErr w:type="gramEnd"/>
      <w:r w:rsidR="001327BE">
        <w:rPr>
          <w:rStyle w:val="hps"/>
          <w:rFonts w:cs="Times New Roman"/>
          <w:b/>
          <w:szCs w:val="24"/>
          <w:lang w:val="el-GR"/>
        </w:rPr>
        <w:t xml:space="preserve">, </w:t>
      </w:r>
      <w:r>
        <w:rPr>
          <w:rStyle w:val="hps"/>
          <w:rFonts w:cs="Times New Roman"/>
          <w:b/>
          <w:szCs w:val="24"/>
          <w:lang w:val="en-US"/>
        </w:rPr>
        <w:t>S</w:t>
      </w:r>
      <w:r w:rsidR="00406EAA" w:rsidRPr="00257888">
        <w:rPr>
          <w:rStyle w:val="hps"/>
          <w:rFonts w:cs="Times New Roman"/>
          <w:b/>
          <w:szCs w:val="24"/>
          <w:lang w:val="el-GR"/>
        </w:rPr>
        <w:t xml:space="preserve">. </w:t>
      </w:r>
      <w:r w:rsidRPr="004B2F66">
        <w:rPr>
          <w:rStyle w:val="hps"/>
          <w:rFonts w:cs="Times New Roman"/>
          <w:b/>
          <w:szCs w:val="24"/>
          <w:lang w:val="en-US"/>
        </w:rPr>
        <w:t>Kancharla</w:t>
      </w:r>
      <w:r>
        <w:rPr>
          <w:rStyle w:val="hps"/>
          <w:rFonts w:cs="Times New Roman"/>
          <w:b/>
          <w:szCs w:val="24"/>
          <w:vertAlign w:val="superscript"/>
          <w:lang w:val="en-US"/>
        </w:rPr>
        <w:t>1</w:t>
      </w:r>
      <w:r w:rsidR="001327BE">
        <w:rPr>
          <w:rStyle w:val="hps"/>
          <w:rFonts w:cs="Times New Roman"/>
          <w:b/>
          <w:szCs w:val="24"/>
          <w:lang w:val="el-GR"/>
        </w:rPr>
        <w:t>,</w:t>
      </w:r>
      <w:r w:rsidR="00257888" w:rsidRPr="00257888">
        <w:rPr>
          <w:rStyle w:val="hps"/>
          <w:rFonts w:cs="Times New Roman"/>
          <w:b/>
          <w:szCs w:val="24"/>
          <w:lang w:val="el-GR"/>
        </w:rPr>
        <w:t xml:space="preserve"> </w:t>
      </w:r>
      <w:r>
        <w:rPr>
          <w:rStyle w:val="hps"/>
          <w:rFonts w:cs="Times New Roman"/>
          <w:b/>
          <w:szCs w:val="24"/>
          <w:lang w:val="en-US"/>
        </w:rPr>
        <w:t>D</w:t>
      </w:r>
      <w:r w:rsidR="00406EAA" w:rsidRPr="00257888">
        <w:rPr>
          <w:rStyle w:val="hps"/>
          <w:rFonts w:cs="Times New Roman"/>
          <w:b/>
          <w:szCs w:val="24"/>
          <w:lang w:val="el-GR"/>
        </w:rPr>
        <w:t xml:space="preserve">. </w:t>
      </w:r>
      <w:r w:rsidRPr="004B2F66">
        <w:rPr>
          <w:rStyle w:val="hps"/>
          <w:rFonts w:cs="Times New Roman"/>
          <w:b/>
          <w:szCs w:val="24"/>
          <w:lang w:val="en-US"/>
        </w:rPr>
        <w:t>Dong</w:t>
      </w:r>
      <w:r>
        <w:rPr>
          <w:rStyle w:val="hps"/>
          <w:rFonts w:cs="Times New Roman"/>
          <w:b/>
          <w:szCs w:val="24"/>
          <w:vertAlign w:val="superscript"/>
          <w:lang w:val="en-US"/>
        </w:rPr>
        <w:t>2</w:t>
      </w:r>
      <w:r>
        <w:rPr>
          <w:rStyle w:val="hps"/>
          <w:rFonts w:cs="Times New Roman"/>
          <w:b/>
          <w:szCs w:val="24"/>
          <w:lang w:val="en-US"/>
        </w:rPr>
        <w:t>, D</w:t>
      </w:r>
      <w:r w:rsidRPr="00257888">
        <w:rPr>
          <w:rStyle w:val="hps"/>
          <w:rFonts w:cs="Times New Roman"/>
          <w:b/>
          <w:szCs w:val="24"/>
          <w:lang w:val="el-GR"/>
        </w:rPr>
        <w:t xml:space="preserve">. </w:t>
      </w:r>
      <w:r>
        <w:rPr>
          <w:rStyle w:val="hps"/>
          <w:rFonts w:cs="Times New Roman"/>
          <w:b/>
          <w:szCs w:val="24"/>
          <w:lang w:val="en-US"/>
        </w:rPr>
        <w:t>Bedrov</w:t>
      </w:r>
      <w:r>
        <w:rPr>
          <w:rStyle w:val="hps"/>
          <w:rFonts w:cs="Times New Roman"/>
          <w:b/>
          <w:szCs w:val="24"/>
          <w:vertAlign w:val="superscript"/>
          <w:lang w:val="en-US"/>
        </w:rPr>
        <w:t>2</w:t>
      </w:r>
      <w:r>
        <w:rPr>
          <w:rStyle w:val="hps"/>
          <w:rFonts w:cs="Times New Roman"/>
          <w:b/>
          <w:szCs w:val="24"/>
          <w:lang w:val="el-GR"/>
        </w:rPr>
        <w:t>,</w:t>
      </w:r>
      <w:r w:rsidRPr="00257888">
        <w:rPr>
          <w:rStyle w:val="hps"/>
          <w:rFonts w:cs="Times New Roman"/>
          <w:b/>
          <w:szCs w:val="24"/>
          <w:lang w:val="el-GR"/>
        </w:rPr>
        <w:t xml:space="preserve"> </w:t>
      </w:r>
      <w:r>
        <w:rPr>
          <w:rStyle w:val="hps"/>
          <w:rFonts w:cs="Times New Roman"/>
          <w:b/>
          <w:szCs w:val="24"/>
          <w:lang w:val="en-US"/>
        </w:rPr>
        <w:t>M</w:t>
      </w:r>
      <w:r w:rsidRPr="00257888">
        <w:rPr>
          <w:rStyle w:val="hps"/>
          <w:rFonts w:cs="Times New Roman"/>
          <w:b/>
          <w:szCs w:val="24"/>
          <w:lang w:val="el-GR"/>
        </w:rPr>
        <w:t xml:space="preserve">. </w:t>
      </w:r>
      <w:proofErr w:type="spellStart"/>
      <w:r>
        <w:rPr>
          <w:rStyle w:val="hps"/>
          <w:rFonts w:cs="Times New Roman"/>
          <w:b/>
          <w:szCs w:val="24"/>
          <w:lang w:val="en-US"/>
        </w:rPr>
        <w:t>Tsianou</w:t>
      </w:r>
      <w:proofErr w:type="spellEnd"/>
      <w:r w:rsidRPr="00257888">
        <w:rPr>
          <w:rStyle w:val="hps"/>
          <w:rFonts w:cs="Times New Roman"/>
          <w:b/>
          <w:szCs w:val="24"/>
          <w:vertAlign w:val="superscript"/>
          <w:lang w:val="el-GR"/>
        </w:rPr>
        <w:t>1</w:t>
      </w:r>
      <w:r>
        <w:rPr>
          <w:rStyle w:val="hps"/>
          <w:rFonts w:cs="Times New Roman"/>
          <w:b/>
          <w:szCs w:val="24"/>
          <w:lang w:val="el-GR"/>
        </w:rPr>
        <w:t xml:space="preserve"> </w:t>
      </w:r>
    </w:p>
    <w:p w14:paraId="3003DB79" w14:textId="14593CF9" w:rsidR="00257888" w:rsidRPr="00406EAA" w:rsidRDefault="00257888" w:rsidP="00257888">
      <w:pPr>
        <w:pStyle w:val="ListParagraph"/>
        <w:spacing w:before="0" w:line="240" w:lineRule="auto"/>
        <w:ind w:left="0"/>
        <w:contextualSpacing w:val="0"/>
        <w:jc w:val="center"/>
        <w:rPr>
          <w:rStyle w:val="hps"/>
          <w:rFonts w:cs="Times New Roman"/>
          <w:sz w:val="24"/>
          <w:szCs w:val="24"/>
          <w:lang w:val="en-US"/>
        </w:rPr>
      </w:pPr>
      <w:r w:rsidRPr="00F62F05">
        <w:rPr>
          <w:rStyle w:val="hps"/>
          <w:rFonts w:cs="Times New Roman"/>
          <w:sz w:val="24"/>
          <w:szCs w:val="24"/>
          <w:vertAlign w:val="superscript"/>
        </w:rPr>
        <w:t>1</w:t>
      </w:r>
      <w:r>
        <w:rPr>
          <w:rStyle w:val="hps"/>
          <w:rFonts w:cs="Times New Roman"/>
          <w:sz w:val="24"/>
          <w:szCs w:val="24"/>
          <w:vertAlign w:val="superscript"/>
        </w:rPr>
        <w:t xml:space="preserve"> </w:t>
      </w:r>
      <w:r w:rsidR="003C194D" w:rsidRPr="003C194D">
        <w:rPr>
          <w:rStyle w:val="hps"/>
          <w:rFonts w:cs="Times New Roman"/>
          <w:sz w:val="24"/>
          <w:szCs w:val="24"/>
          <w:lang w:val="en-US"/>
        </w:rPr>
        <w:t>Department of Chemical and Biological Engineering, University at Buffalo, The State University of New York (SUNY), Buffalo, NY 14260-4200, U.S.A.</w:t>
      </w:r>
    </w:p>
    <w:p w14:paraId="47C26658" w14:textId="0C077571" w:rsidR="00406EAA" w:rsidRPr="00406EAA" w:rsidRDefault="00406EAA" w:rsidP="00406EAA">
      <w:pPr>
        <w:pStyle w:val="ListParagraph"/>
        <w:spacing w:before="0" w:line="240" w:lineRule="auto"/>
        <w:ind w:left="0"/>
        <w:contextualSpacing w:val="0"/>
        <w:jc w:val="center"/>
        <w:rPr>
          <w:rStyle w:val="hps"/>
          <w:rFonts w:cs="Times New Roman"/>
          <w:sz w:val="24"/>
          <w:szCs w:val="24"/>
          <w:lang w:val="en-US"/>
        </w:rPr>
      </w:pPr>
      <w:r>
        <w:rPr>
          <w:rStyle w:val="hps"/>
          <w:rFonts w:cs="Times New Roman"/>
          <w:sz w:val="24"/>
          <w:szCs w:val="24"/>
          <w:vertAlign w:val="superscript"/>
          <w:lang w:val="en-US"/>
        </w:rPr>
        <w:t>2</w:t>
      </w:r>
      <w:r>
        <w:rPr>
          <w:rStyle w:val="hps"/>
          <w:rFonts w:cs="Times New Roman"/>
          <w:sz w:val="24"/>
          <w:szCs w:val="24"/>
          <w:vertAlign w:val="superscript"/>
        </w:rPr>
        <w:t xml:space="preserve"> </w:t>
      </w:r>
      <w:r w:rsidR="003C194D" w:rsidRPr="003C194D">
        <w:rPr>
          <w:rStyle w:val="hps"/>
          <w:rFonts w:cs="Times New Roman"/>
          <w:sz w:val="24"/>
          <w:szCs w:val="24"/>
          <w:lang w:val="en-US"/>
        </w:rPr>
        <w:t>Department of Materials Science and Engineering, University of Utah, 122 South Central Campus Drive, Room 304, Salt Lake City, UT 84112, U.S.A.</w:t>
      </w:r>
    </w:p>
    <w:p w14:paraId="7D1D0008" w14:textId="1C50E32F" w:rsidR="002937B1" w:rsidRPr="004B2F66" w:rsidRDefault="00257888" w:rsidP="00DA5472">
      <w:pPr>
        <w:pStyle w:val="ListParagraph"/>
        <w:spacing w:before="0" w:line="240" w:lineRule="auto"/>
        <w:ind w:left="0"/>
        <w:contextualSpacing w:val="0"/>
        <w:jc w:val="center"/>
        <w:rPr>
          <w:rFonts w:cs="Times New Roman"/>
          <w:i/>
          <w:szCs w:val="24"/>
          <w:lang w:val="en-US"/>
        </w:rPr>
      </w:pPr>
      <w:r w:rsidRPr="00055CAD">
        <w:rPr>
          <w:rFonts w:eastAsia="Times New Roman" w:cs="Times New Roman"/>
          <w:i/>
          <w:szCs w:val="24"/>
          <w:lang w:val="en-US"/>
        </w:rPr>
        <w:t xml:space="preserve"> </w:t>
      </w:r>
      <w:r w:rsidR="002937B1" w:rsidRPr="00DA5472">
        <w:rPr>
          <w:rFonts w:cs="Times New Roman"/>
          <w:i/>
          <w:szCs w:val="24"/>
          <w:lang w:val="en-US"/>
        </w:rPr>
        <w:t>*</w:t>
      </w:r>
      <w:r w:rsidR="00C04EBD" w:rsidRPr="00DA5472">
        <w:rPr>
          <w:rFonts w:cs="Times New Roman"/>
          <w:i/>
          <w:szCs w:val="24"/>
          <w:lang w:val="en-US"/>
        </w:rPr>
        <w:t xml:space="preserve"> </w:t>
      </w:r>
      <w:r w:rsidR="004B2F66">
        <w:rPr>
          <w:lang w:val="en-US"/>
        </w:rPr>
        <w:t>palexand@buffalo.edu</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08213BCF" w:rsidR="002937B1" w:rsidRPr="00DA5472" w:rsidRDefault="00650F36" w:rsidP="001327BE">
      <w:pPr>
        <w:spacing w:after="20" w:line="240" w:lineRule="auto"/>
        <w:jc w:val="both"/>
        <w:rPr>
          <w:rStyle w:val="hps"/>
          <w:rFonts w:cs="Times New Roman"/>
          <w:b/>
          <w:szCs w:val="24"/>
          <w:lang w:val="el-GR"/>
        </w:rPr>
      </w:pPr>
      <w:r>
        <w:rPr>
          <w:rStyle w:val="hps"/>
          <w:rFonts w:cs="Times New Roman"/>
          <w:b/>
          <w:szCs w:val="24"/>
          <w:lang w:val="en-US"/>
        </w:rPr>
        <w:t>ABSTRACT</w:t>
      </w:r>
    </w:p>
    <w:p w14:paraId="4B5D4B37" w14:textId="77777777" w:rsidR="004B2F66" w:rsidRPr="004B2F66" w:rsidRDefault="004B2F66" w:rsidP="004B2F66">
      <w:pPr>
        <w:spacing w:after="20" w:line="240" w:lineRule="auto"/>
        <w:jc w:val="both"/>
        <w:rPr>
          <w:rStyle w:val="hps"/>
          <w:rFonts w:cs="Times New Roman"/>
          <w:szCs w:val="24"/>
          <w:lang w:val="en-US"/>
        </w:rPr>
      </w:pPr>
      <w:r w:rsidRPr="004B2F66">
        <w:rPr>
          <w:rStyle w:val="hps"/>
          <w:rFonts w:cs="Times New Roman"/>
          <w:szCs w:val="24"/>
          <w:lang w:val="en-US"/>
        </w:rPr>
        <w:t xml:space="preserve">Surface active per- and polyfluoroalkyl substances (PFAS) find niche applications because of their high chemical and thermal stability, their incompatibility with both water and hydrocarbons, and their unique ability to render surfaces non-stick. However, several widely used PFAS surfactants have been found extremely resistant to degradation, accumulate in the environment, and have long half-lives in humans, consequently causing great concern [1-3]. </w:t>
      </w:r>
    </w:p>
    <w:p w14:paraId="551B5B50" w14:textId="10939333" w:rsidR="004B2F66" w:rsidRPr="004B2F66" w:rsidRDefault="004B2F66" w:rsidP="004B2F66">
      <w:pPr>
        <w:spacing w:after="20" w:line="240" w:lineRule="auto"/>
        <w:jc w:val="both"/>
        <w:rPr>
          <w:rStyle w:val="hps"/>
          <w:rFonts w:cs="Times New Roman"/>
          <w:szCs w:val="24"/>
          <w:lang w:val="en-US"/>
        </w:rPr>
      </w:pPr>
      <w:r w:rsidRPr="004B2F66">
        <w:rPr>
          <w:rStyle w:val="hps"/>
          <w:rFonts w:cs="Times New Roman"/>
          <w:szCs w:val="24"/>
          <w:lang w:val="en-US"/>
        </w:rPr>
        <w:t>In the context of developing materials and processes for sequestering PFAS surfactants from aqueous media, we research how such surfactants associate with (bind to) other molecules or particles/surfaces. To this end, we utilize complementary experiments (small-angle neutron scattering, SANS, with contrast variation) and modeling (molecular dynamics, MD), and present here examples on how the structure of micelles formed in water by the notorious PFAS surfactant perfluorooctanoate (PFOA) responds to the presence of various additives (salt [4], urea [5], ethanol [6]) and polymers (homopolymer poly(ethylene oxide) (PEO), PEO-based amphiphilic block copolymers [7]) across a wide range of compositions. A detailed description emerges on how the additives or polymer segments distribute at the outer surface of the micelles and in their interior, which is used to rationalize the macroscopic behavior and various properties of the mixtures.</w:t>
      </w:r>
    </w:p>
    <w:p w14:paraId="6E30EADC" w14:textId="7E002C04" w:rsidR="00137B0D" w:rsidRPr="002937B1" w:rsidRDefault="004B2F66" w:rsidP="004B2F66">
      <w:pPr>
        <w:spacing w:after="20" w:line="240" w:lineRule="auto"/>
        <w:jc w:val="both"/>
        <w:rPr>
          <w:rStyle w:val="hps"/>
          <w:rFonts w:cs="Times New Roman"/>
          <w:szCs w:val="24"/>
          <w:lang w:val="el-GR"/>
        </w:rPr>
      </w:pPr>
      <w:r w:rsidRPr="004B2F66">
        <w:rPr>
          <w:rStyle w:val="hps"/>
          <w:rFonts w:cs="Times New Roman"/>
          <w:szCs w:val="24"/>
          <w:lang w:val="en-US"/>
        </w:rPr>
        <w:t xml:space="preserve">Fundamental knowledge on PFAS surfactant–polymer interactions </w:t>
      </w:r>
      <w:proofErr w:type="gramStart"/>
      <w:r w:rsidRPr="004B2F66">
        <w:rPr>
          <w:rStyle w:val="hps"/>
          <w:rFonts w:cs="Times New Roman"/>
          <w:szCs w:val="24"/>
          <w:lang w:val="en-US"/>
        </w:rPr>
        <w:t>supports</w:t>
      </w:r>
      <w:proofErr w:type="gramEnd"/>
      <w:r w:rsidRPr="004B2F66">
        <w:rPr>
          <w:rStyle w:val="hps"/>
          <w:rFonts w:cs="Times New Roman"/>
          <w:szCs w:val="24"/>
          <w:lang w:val="en-US"/>
        </w:rPr>
        <w:t xml:space="preserve"> the design of new materials to selectively capture and remove such surfactants from aqueous media. Self-assembly into micelles is a key feature of surfactants in aqueous </w:t>
      </w:r>
      <w:proofErr w:type="gramStart"/>
      <w:r w:rsidRPr="004B2F66">
        <w:rPr>
          <w:rStyle w:val="hps"/>
          <w:rFonts w:cs="Times New Roman"/>
          <w:szCs w:val="24"/>
          <w:lang w:val="en-US"/>
        </w:rPr>
        <w:t>solution, and</w:t>
      </w:r>
      <w:proofErr w:type="gramEnd"/>
      <w:r w:rsidRPr="004B2F66">
        <w:rPr>
          <w:rStyle w:val="hps"/>
          <w:rFonts w:cs="Times New Roman"/>
          <w:szCs w:val="24"/>
          <w:lang w:val="en-US"/>
        </w:rPr>
        <w:t xml:space="preserve"> reveals how PFAS surfactants interact with themselves and with solvent (water) and other molecules present in solution. The capability established in our study to predict from first principles micelle formation and structure confirms that such multiple and often competing interactions have been properly accounted for. Micelles are relevant to environment and health in that PFAS surfactants, while typically found in very low bulk solution concentrations, they tend to concentrate a lot (partition) in the vicinity of surfaces in the context of separations (activated carbon, ion exchange resins) and in the context of </w:t>
      </w:r>
      <w:proofErr w:type="spellStart"/>
      <w:r w:rsidRPr="004B2F66">
        <w:rPr>
          <w:rStyle w:val="hps"/>
          <w:rFonts w:cs="Times New Roman"/>
          <w:szCs w:val="24"/>
          <w:lang w:val="en-US"/>
        </w:rPr>
        <w:t>biointerfaces</w:t>
      </w:r>
      <w:proofErr w:type="spellEnd"/>
      <w:r w:rsidRPr="004B2F66">
        <w:rPr>
          <w:rStyle w:val="hps"/>
          <w:rFonts w:cs="Times New Roman"/>
          <w:szCs w:val="24"/>
          <w:lang w:val="en-US"/>
        </w:rPr>
        <w:t xml:space="preserve"> (proteins, lipid membranes).</w:t>
      </w:r>
    </w:p>
    <w:p w14:paraId="71B43080" w14:textId="28B5A4C6" w:rsidR="000E7582" w:rsidRDefault="000E7582" w:rsidP="00055CAD">
      <w:pPr>
        <w:spacing w:after="20" w:line="240" w:lineRule="auto"/>
        <w:jc w:val="both"/>
        <w:rPr>
          <w:rFonts w:cs="Times New Roman"/>
          <w:b/>
          <w:bCs/>
          <w:szCs w:val="24"/>
          <w:lang w:val="el-GR"/>
        </w:rPr>
      </w:pPr>
    </w:p>
    <w:p w14:paraId="5B7F0696" w14:textId="3F28C36F" w:rsidR="000E7582" w:rsidRPr="00650F36"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781A5CC5" w14:textId="77777777" w:rsidR="004B2F66" w:rsidRPr="004B2F66" w:rsidRDefault="004B2F66" w:rsidP="004B2F66">
      <w:pPr>
        <w:spacing w:after="40" w:line="240" w:lineRule="auto"/>
        <w:rPr>
          <w:rStyle w:val="hps"/>
          <w:rFonts w:cs="Times New Roman"/>
          <w:bCs/>
          <w:sz w:val="20"/>
          <w:szCs w:val="20"/>
          <w:lang w:val="en-US"/>
        </w:rPr>
      </w:pPr>
      <w:r w:rsidRPr="004B2F66">
        <w:rPr>
          <w:rStyle w:val="hps"/>
          <w:rFonts w:cs="Times New Roman"/>
          <w:bCs/>
          <w:sz w:val="20"/>
          <w:szCs w:val="20"/>
          <w:lang w:val="en-US"/>
        </w:rPr>
        <w:t xml:space="preserve">[1] Alves, A. V.; </w:t>
      </w:r>
      <w:proofErr w:type="spellStart"/>
      <w:r w:rsidRPr="004B2F66">
        <w:rPr>
          <w:rStyle w:val="hps"/>
          <w:rFonts w:cs="Times New Roman"/>
          <w:bCs/>
          <w:sz w:val="20"/>
          <w:szCs w:val="20"/>
          <w:lang w:val="en-US"/>
        </w:rPr>
        <w:t>Tsianou</w:t>
      </w:r>
      <w:proofErr w:type="spellEnd"/>
      <w:r w:rsidRPr="004B2F66">
        <w:rPr>
          <w:rStyle w:val="hps"/>
          <w:rFonts w:cs="Times New Roman"/>
          <w:bCs/>
          <w:sz w:val="20"/>
          <w:szCs w:val="20"/>
          <w:lang w:val="en-US"/>
        </w:rPr>
        <w:t xml:space="preserve">, M.; Alexandridis, P. (2020). </w:t>
      </w:r>
      <w:r w:rsidRPr="004B2F66">
        <w:rPr>
          <w:rStyle w:val="hps"/>
          <w:rFonts w:cs="Times New Roman"/>
          <w:bCs/>
          <w:i/>
          <w:iCs/>
          <w:sz w:val="20"/>
          <w:szCs w:val="20"/>
          <w:lang w:val="en-US"/>
        </w:rPr>
        <w:t>Surfaces</w:t>
      </w:r>
      <w:r w:rsidRPr="004B2F66">
        <w:rPr>
          <w:rStyle w:val="hps"/>
          <w:rFonts w:cs="Times New Roman"/>
          <w:bCs/>
          <w:sz w:val="20"/>
          <w:szCs w:val="20"/>
          <w:lang w:val="en-US"/>
        </w:rPr>
        <w:t xml:space="preserve"> 3 (4): 516-566. </w:t>
      </w:r>
    </w:p>
    <w:p w14:paraId="2665E435" w14:textId="77777777" w:rsidR="004B2F66" w:rsidRPr="004B2F66" w:rsidRDefault="004B2F66" w:rsidP="004B2F66">
      <w:pPr>
        <w:spacing w:after="40" w:line="240" w:lineRule="auto"/>
        <w:rPr>
          <w:rStyle w:val="hps"/>
          <w:rFonts w:cs="Times New Roman"/>
          <w:bCs/>
          <w:sz w:val="20"/>
          <w:szCs w:val="20"/>
          <w:lang w:val="en-US"/>
        </w:rPr>
      </w:pPr>
      <w:r w:rsidRPr="004B2F66">
        <w:rPr>
          <w:rStyle w:val="hps"/>
          <w:rFonts w:cs="Times New Roman"/>
          <w:bCs/>
          <w:sz w:val="20"/>
          <w:szCs w:val="20"/>
          <w:lang w:val="en-US"/>
        </w:rPr>
        <w:t xml:space="preserve">[2] </w:t>
      </w:r>
      <w:proofErr w:type="spellStart"/>
      <w:r w:rsidRPr="004B2F66">
        <w:rPr>
          <w:rStyle w:val="hps"/>
          <w:rFonts w:cs="Times New Roman"/>
          <w:bCs/>
          <w:sz w:val="20"/>
          <w:szCs w:val="20"/>
          <w:lang w:val="en-US"/>
        </w:rPr>
        <w:t>Kancharla</w:t>
      </w:r>
      <w:proofErr w:type="spellEnd"/>
      <w:r w:rsidRPr="004B2F66">
        <w:rPr>
          <w:rStyle w:val="hps"/>
          <w:rFonts w:cs="Times New Roman"/>
          <w:bCs/>
          <w:sz w:val="20"/>
          <w:szCs w:val="20"/>
          <w:lang w:val="en-US"/>
        </w:rPr>
        <w:t xml:space="preserve">, S.; Alexandridis, P.; </w:t>
      </w:r>
      <w:proofErr w:type="spellStart"/>
      <w:r w:rsidRPr="004B2F66">
        <w:rPr>
          <w:rStyle w:val="hps"/>
          <w:rFonts w:cs="Times New Roman"/>
          <w:bCs/>
          <w:sz w:val="20"/>
          <w:szCs w:val="20"/>
          <w:lang w:val="en-US"/>
        </w:rPr>
        <w:t>Tsianou</w:t>
      </w:r>
      <w:proofErr w:type="spellEnd"/>
      <w:r w:rsidRPr="004B2F66">
        <w:rPr>
          <w:rStyle w:val="hps"/>
          <w:rFonts w:cs="Times New Roman"/>
          <w:bCs/>
          <w:sz w:val="20"/>
          <w:szCs w:val="20"/>
          <w:lang w:val="en-US"/>
        </w:rPr>
        <w:t xml:space="preserve">, M. (2022). </w:t>
      </w:r>
      <w:proofErr w:type="spellStart"/>
      <w:r w:rsidRPr="004B2F66">
        <w:rPr>
          <w:rStyle w:val="hps"/>
          <w:rFonts w:cs="Times New Roman"/>
          <w:bCs/>
          <w:i/>
          <w:iCs/>
          <w:sz w:val="20"/>
          <w:szCs w:val="20"/>
          <w:lang w:val="en-US"/>
        </w:rPr>
        <w:t>Curr</w:t>
      </w:r>
      <w:proofErr w:type="spellEnd"/>
      <w:r w:rsidRPr="004B2F66">
        <w:rPr>
          <w:rStyle w:val="hps"/>
          <w:rFonts w:cs="Times New Roman"/>
          <w:bCs/>
          <w:i/>
          <w:iCs/>
          <w:sz w:val="20"/>
          <w:szCs w:val="20"/>
          <w:lang w:val="en-US"/>
        </w:rPr>
        <w:t xml:space="preserve">. </w:t>
      </w:r>
      <w:proofErr w:type="spellStart"/>
      <w:r w:rsidRPr="004B2F66">
        <w:rPr>
          <w:rStyle w:val="hps"/>
          <w:rFonts w:cs="Times New Roman"/>
          <w:bCs/>
          <w:i/>
          <w:iCs/>
          <w:sz w:val="20"/>
          <w:szCs w:val="20"/>
          <w:lang w:val="en-US"/>
        </w:rPr>
        <w:t>Opin</w:t>
      </w:r>
      <w:proofErr w:type="spellEnd"/>
      <w:r w:rsidRPr="004B2F66">
        <w:rPr>
          <w:rStyle w:val="hps"/>
          <w:rFonts w:cs="Times New Roman"/>
          <w:bCs/>
          <w:i/>
          <w:iCs/>
          <w:sz w:val="20"/>
          <w:szCs w:val="20"/>
          <w:lang w:val="en-US"/>
        </w:rPr>
        <w:t>. Colloid Interface Sci.</w:t>
      </w:r>
      <w:r w:rsidRPr="004B2F66">
        <w:rPr>
          <w:rStyle w:val="hps"/>
          <w:rFonts w:cs="Times New Roman"/>
          <w:bCs/>
          <w:sz w:val="20"/>
          <w:szCs w:val="20"/>
          <w:lang w:val="en-US"/>
        </w:rPr>
        <w:t xml:space="preserve"> 58: 101571.</w:t>
      </w:r>
    </w:p>
    <w:p w14:paraId="2DF09BCC" w14:textId="77777777" w:rsidR="004B2F66" w:rsidRPr="004B2F66" w:rsidRDefault="004B2F66" w:rsidP="004B2F66">
      <w:pPr>
        <w:spacing w:after="40" w:line="240" w:lineRule="auto"/>
        <w:rPr>
          <w:rStyle w:val="hps"/>
          <w:rFonts w:cs="Times New Roman"/>
          <w:bCs/>
          <w:sz w:val="20"/>
          <w:szCs w:val="20"/>
          <w:lang w:val="en-US"/>
        </w:rPr>
      </w:pPr>
      <w:r w:rsidRPr="004B2F66">
        <w:rPr>
          <w:rStyle w:val="hps"/>
          <w:rFonts w:cs="Times New Roman"/>
          <w:bCs/>
          <w:sz w:val="20"/>
          <w:szCs w:val="20"/>
          <w:lang w:val="en-US"/>
        </w:rPr>
        <w:t xml:space="preserve">[3] </w:t>
      </w:r>
      <w:proofErr w:type="spellStart"/>
      <w:r w:rsidRPr="004B2F66">
        <w:rPr>
          <w:rStyle w:val="hps"/>
          <w:rFonts w:cs="Times New Roman"/>
          <w:bCs/>
          <w:sz w:val="20"/>
          <w:szCs w:val="20"/>
          <w:lang w:val="en-US"/>
        </w:rPr>
        <w:t>Kancharla</w:t>
      </w:r>
      <w:proofErr w:type="spellEnd"/>
      <w:r w:rsidRPr="004B2F66">
        <w:rPr>
          <w:rStyle w:val="hps"/>
          <w:rFonts w:cs="Times New Roman"/>
          <w:bCs/>
          <w:sz w:val="20"/>
          <w:szCs w:val="20"/>
          <w:lang w:val="en-US"/>
        </w:rPr>
        <w:t xml:space="preserve">, S.; Choudhary, A.; Davis, R.; Dong, D.; </w:t>
      </w:r>
      <w:proofErr w:type="spellStart"/>
      <w:r w:rsidRPr="004B2F66">
        <w:rPr>
          <w:rStyle w:val="hps"/>
          <w:rFonts w:cs="Times New Roman"/>
          <w:bCs/>
          <w:sz w:val="20"/>
          <w:szCs w:val="20"/>
          <w:lang w:val="en-US"/>
        </w:rPr>
        <w:t>Bedrov</w:t>
      </w:r>
      <w:proofErr w:type="spellEnd"/>
      <w:r w:rsidRPr="004B2F66">
        <w:rPr>
          <w:rStyle w:val="hps"/>
          <w:rFonts w:cs="Times New Roman"/>
          <w:bCs/>
          <w:sz w:val="20"/>
          <w:szCs w:val="20"/>
          <w:lang w:val="en-US"/>
        </w:rPr>
        <w:t xml:space="preserve">, D.; </w:t>
      </w:r>
      <w:proofErr w:type="spellStart"/>
      <w:r w:rsidRPr="004B2F66">
        <w:rPr>
          <w:rStyle w:val="hps"/>
          <w:rFonts w:cs="Times New Roman"/>
          <w:bCs/>
          <w:sz w:val="20"/>
          <w:szCs w:val="20"/>
          <w:lang w:val="en-US"/>
        </w:rPr>
        <w:t>Tsianou</w:t>
      </w:r>
      <w:proofErr w:type="spellEnd"/>
      <w:r w:rsidRPr="004B2F66">
        <w:rPr>
          <w:rStyle w:val="hps"/>
          <w:rFonts w:cs="Times New Roman"/>
          <w:bCs/>
          <w:sz w:val="20"/>
          <w:szCs w:val="20"/>
          <w:lang w:val="en-US"/>
        </w:rPr>
        <w:t xml:space="preserve">, M.; Alexandridis, P. (2022). </w:t>
      </w:r>
      <w:r w:rsidRPr="004B2F66">
        <w:rPr>
          <w:rStyle w:val="hps"/>
          <w:rFonts w:cs="Times New Roman"/>
          <w:bCs/>
          <w:i/>
          <w:iCs/>
          <w:sz w:val="20"/>
          <w:szCs w:val="20"/>
          <w:lang w:val="en-US"/>
        </w:rPr>
        <w:t>J. Hazard. Mater.</w:t>
      </w:r>
      <w:r w:rsidRPr="004B2F66">
        <w:rPr>
          <w:rStyle w:val="hps"/>
          <w:rFonts w:cs="Times New Roman"/>
          <w:bCs/>
          <w:sz w:val="20"/>
          <w:szCs w:val="20"/>
          <w:lang w:val="en-US"/>
        </w:rPr>
        <w:t xml:space="preserve"> 428: 128137.  </w:t>
      </w:r>
    </w:p>
    <w:p w14:paraId="0295B316" w14:textId="77777777" w:rsidR="004B2F66" w:rsidRPr="004B2F66" w:rsidRDefault="004B2F66" w:rsidP="004B2F66">
      <w:pPr>
        <w:spacing w:after="40" w:line="240" w:lineRule="auto"/>
        <w:rPr>
          <w:rStyle w:val="hps"/>
          <w:rFonts w:cs="Times New Roman"/>
          <w:bCs/>
          <w:sz w:val="20"/>
          <w:szCs w:val="20"/>
          <w:lang w:val="en-US"/>
        </w:rPr>
      </w:pPr>
      <w:r w:rsidRPr="004B2F66">
        <w:rPr>
          <w:rStyle w:val="hps"/>
          <w:rFonts w:cs="Times New Roman"/>
          <w:bCs/>
          <w:sz w:val="20"/>
          <w:szCs w:val="20"/>
          <w:lang w:val="en-US"/>
        </w:rPr>
        <w:t xml:space="preserve">[4] </w:t>
      </w:r>
      <w:proofErr w:type="spellStart"/>
      <w:r w:rsidRPr="004B2F66">
        <w:rPr>
          <w:rStyle w:val="hps"/>
          <w:rFonts w:cs="Times New Roman"/>
          <w:bCs/>
          <w:sz w:val="20"/>
          <w:szCs w:val="20"/>
          <w:lang w:val="en-US"/>
        </w:rPr>
        <w:t>Kancharla</w:t>
      </w:r>
      <w:proofErr w:type="spellEnd"/>
      <w:r w:rsidRPr="004B2F66">
        <w:rPr>
          <w:rStyle w:val="hps"/>
          <w:rFonts w:cs="Times New Roman"/>
          <w:bCs/>
          <w:sz w:val="20"/>
          <w:szCs w:val="20"/>
          <w:lang w:val="en-US"/>
        </w:rPr>
        <w:t xml:space="preserve">, S.; Jahan, R.; </w:t>
      </w:r>
      <w:proofErr w:type="spellStart"/>
      <w:r w:rsidRPr="004B2F66">
        <w:rPr>
          <w:rStyle w:val="hps"/>
          <w:rFonts w:cs="Times New Roman"/>
          <w:bCs/>
          <w:sz w:val="20"/>
          <w:szCs w:val="20"/>
          <w:lang w:val="en-US"/>
        </w:rPr>
        <w:t>Bedrov</w:t>
      </w:r>
      <w:proofErr w:type="spellEnd"/>
      <w:r w:rsidRPr="004B2F66">
        <w:rPr>
          <w:rStyle w:val="hps"/>
          <w:rFonts w:cs="Times New Roman"/>
          <w:bCs/>
          <w:sz w:val="20"/>
          <w:szCs w:val="20"/>
          <w:lang w:val="en-US"/>
        </w:rPr>
        <w:t xml:space="preserve">, D.; </w:t>
      </w:r>
      <w:proofErr w:type="spellStart"/>
      <w:r w:rsidRPr="004B2F66">
        <w:rPr>
          <w:rStyle w:val="hps"/>
          <w:rFonts w:cs="Times New Roman"/>
          <w:bCs/>
          <w:sz w:val="20"/>
          <w:szCs w:val="20"/>
          <w:lang w:val="en-US"/>
        </w:rPr>
        <w:t>Tsianou</w:t>
      </w:r>
      <w:proofErr w:type="spellEnd"/>
      <w:r w:rsidRPr="004B2F66">
        <w:rPr>
          <w:rStyle w:val="hps"/>
          <w:rFonts w:cs="Times New Roman"/>
          <w:bCs/>
          <w:sz w:val="20"/>
          <w:szCs w:val="20"/>
          <w:lang w:val="en-US"/>
        </w:rPr>
        <w:t xml:space="preserve">, M.; Alexandridis, P. (2021). </w:t>
      </w:r>
      <w:r w:rsidRPr="004B2F66">
        <w:rPr>
          <w:rStyle w:val="hps"/>
          <w:rFonts w:cs="Times New Roman"/>
          <w:bCs/>
          <w:i/>
          <w:iCs/>
          <w:sz w:val="20"/>
          <w:szCs w:val="20"/>
          <w:lang w:val="en-US"/>
        </w:rPr>
        <w:t xml:space="preserve">Colloids Surfaces A: </w:t>
      </w:r>
      <w:proofErr w:type="spellStart"/>
      <w:r w:rsidRPr="004B2F66">
        <w:rPr>
          <w:rStyle w:val="hps"/>
          <w:rFonts w:cs="Times New Roman"/>
          <w:bCs/>
          <w:i/>
          <w:iCs/>
          <w:sz w:val="20"/>
          <w:szCs w:val="20"/>
          <w:lang w:val="en-US"/>
        </w:rPr>
        <w:t>Physicochem</w:t>
      </w:r>
      <w:proofErr w:type="spellEnd"/>
      <w:r w:rsidRPr="004B2F66">
        <w:rPr>
          <w:rStyle w:val="hps"/>
          <w:rFonts w:cs="Times New Roman"/>
          <w:bCs/>
          <w:i/>
          <w:iCs/>
          <w:sz w:val="20"/>
          <w:szCs w:val="20"/>
          <w:lang w:val="en-US"/>
        </w:rPr>
        <w:t>. Eng. Aspects</w:t>
      </w:r>
      <w:r w:rsidRPr="004B2F66">
        <w:rPr>
          <w:rStyle w:val="hps"/>
          <w:rFonts w:cs="Times New Roman"/>
          <w:bCs/>
          <w:sz w:val="20"/>
          <w:szCs w:val="20"/>
          <w:lang w:val="en-US"/>
        </w:rPr>
        <w:t xml:space="preserve"> 628: 127313.</w:t>
      </w:r>
    </w:p>
    <w:p w14:paraId="4403FB87" w14:textId="77777777" w:rsidR="004B2F66" w:rsidRPr="004B2F66" w:rsidRDefault="004B2F66" w:rsidP="004B2F66">
      <w:pPr>
        <w:spacing w:after="40" w:line="240" w:lineRule="auto"/>
        <w:rPr>
          <w:rStyle w:val="hps"/>
          <w:rFonts w:cs="Times New Roman"/>
          <w:bCs/>
          <w:sz w:val="20"/>
          <w:szCs w:val="20"/>
          <w:lang w:val="en-US"/>
        </w:rPr>
      </w:pPr>
      <w:r w:rsidRPr="004B2F66">
        <w:rPr>
          <w:rStyle w:val="hps"/>
          <w:rFonts w:cs="Times New Roman"/>
          <w:bCs/>
          <w:sz w:val="20"/>
          <w:szCs w:val="20"/>
          <w:lang w:val="en-US"/>
        </w:rPr>
        <w:t xml:space="preserve">[5] </w:t>
      </w:r>
      <w:proofErr w:type="spellStart"/>
      <w:r w:rsidRPr="004B2F66">
        <w:rPr>
          <w:rStyle w:val="hps"/>
          <w:rFonts w:cs="Times New Roman"/>
          <w:bCs/>
          <w:sz w:val="20"/>
          <w:szCs w:val="20"/>
          <w:lang w:val="en-US"/>
        </w:rPr>
        <w:t>Kancharla</w:t>
      </w:r>
      <w:proofErr w:type="spellEnd"/>
      <w:r w:rsidRPr="004B2F66">
        <w:rPr>
          <w:rStyle w:val="hps"/>
          <w:rFonts w:cs="Times New Roman"/>
          <w:bCs/>
          <w:sz w:val="20"/>
          <w:szCs w:val="20"/>
          <w:lang w:val="en-US"/>
        </w:rPr>
        <w:t xml:space="preserve">, S.; Dong, D.; </w:t>
      </w:r>
      <w:proofErr w:type="spellStart"/>
      <w:r w:rsidRPr="004B2F66">
        <w:rPr>
          <w:rStyle w:val="hps"/>
          <w:rFonts w:cs="Times New Roman"/>
          <w:bCs/>
          <w:sz w:val="20"/>
          <w:szCs w:val="20"/>
          <w:lang w:val="en-US"/>
        </w:rPr>
        <w:t>Bedrov</w:t>
      </w:r>
      <w:proofErr w:type="spellEnd"/>
      <w:r w:rsidRPr="004B2F66">
        <w:rPr>
          <w:rStyle w:val="hps"/>
          <w:rFonts w:cs="Times New Roman"/>
          <w:bCs/>
          <w:sz w:val="20"/>
          <w:szCs w:val="20"/>
          <w:lang w:val="en-US"/>
        </w:rPr>
        <w:t xml:space="preserve">, D.; </w:t>
      </w:r>
      <w:proofErr w:type="spellStart"/>
      <w:r w:rsidRPr="004B2F66">
        <w:rPr>
          <w:rStyle w:val="hps"/>
          <w:rFonts w:cs="Times New Roman"/>
          <w:bCs/>
          <w:sz w:val="20"/>
          <w:szCs w:val="20"/>
          <w:lang w:val="en-US"/>
        </w:rPr>
        <w:t>Tsianou</w:t>
      </w:r>
      <w:proofErr w:type="spellEnd"/>
      <w:r w:rsidRPr="004B2F66">
        <w:rPr>
          <w:rStyle w:val="hps"/>
          <w:rFonts w:cs="Times New Roman"/>
          <w:bCs/>
          <w:sz w:val="20"/>
          <w:szCs w:val="20"/>
          <w:lang w:val="en-US"/>
        </w:rPr>
        <w:t xml:space="preserve">, M.; Alexandridis, P. (2021). </w:t>
      </w:r>
      <w:r w:rsidRPr="004B2F66">
        <w:rPr>
          <w:rStyle w:val="hps"/>
          <w:rFonts w:cs="Times New Roman"/>
          <w:bCs/>
          <w:i/>
          <w:iCs/>
          <w:sz w:val="20"/>
          <w:szCs w:val="20"/>
          <w:lang w:val="en-US"/>
        </w:rPr>
        <w:t>Langmuir</w:t>
      </w:r>
      <w:r w:rsidRPr="004B2F66">
        <w:rPr>
          <w:rStyle w:val="hps"/>
          <w:rFonts w:cs="Times New Roman"/>
          <w:bCs/>
          <w:sz w:val="20"/>
          <w:szCs w:val="20"/>
          <w:lang w:val="en-US"/>
        </w:rPr>
        <w:t xml:space="preserve"> 37 (17): 5339-5347. </w:t>
      </w:r>
    </w:p>
    <w:p w14:paraId="67D54E26" w14:textId="77777777" w:rsidR="004B2F66" w:rsidRPr="004B2F66" w:rsidRDefault="004B2F66" w:rsidP="004B2F66">
      <w:pPr>
        <w:spacing w:after="40" w:line="240" w:lineRule="auto"/>
        <w:rPr>
          <w:rStyle w:val="hps"/>
          <w:rFonts w:cs="Times New Roman"/>
          <w:bCs/>
          <w:sz w:val="20"/>
          <w:szCs w:val="20"/>
          <w:lang w:val="en-US"/>
        </w:rPr>
      </w:pPr>
      <w:r w:rsidRPr="004B2F66">
        <w:rPr>
          <w:rStyle w:val="hps"/>
          <w:rFonts w:cs="Times New Roman"/>
          <w:bCs/>
          <w:sz w:val="20"/>
          <w:szCs w:val="20"/>
          <w:lang w:val="en-US"/>
        </w:rPr>
        <w:t xml:space="preserve">[6] Dong, D.; </w:t>
      </w:r>
      <w:proofErr w:type="spellStart"/>
      <w:r w:rsidRPr="004B2F66">
        <w:rPr>
          <w:rStyle w:val="hps"/>
          <w:rFonts w:cs="Times New Roman"/>
          <w:bCs/>
          <w:sz w:val="20"/>
          <w:szCs w:val="20"/>
          <w:lang w:val="en-US"/>
        </w:rPr>
        <w:t>Kancharla</w:t>
      </w:r>
      <w:proofErr w:type="spellEnd"/>
      <w:r w:rsidRPr="004B2F66">
        <w:rPr>
          <w:rStyle w:val="hps"/>
          <w:rFonts w:cs="Times New Roman"/>
          <w:bCs/>
          <w:sz w:val="20"/>
          <w:szCs w:val="20"/>
          <w:lang w:val="en-US"/>
        </w:rPr>
        <w:t xml:space="preserve">, S.; Hooper, J.; </w:t>
      </w:r>
      <w:proofErr w:type="spellStart"/>
      <w:r w:rsidRPr="004B2F66">
        <w:rPr>
          <w:rStyle w:val="hps"/>
          <w:rFonts w:cs="Times New Roman"/>
          <w:bCs/>
          <w:sz w:val="20"/>
          <w:szCs w:val="20"/>
          <w:lang w:val="en-US"/>
        </w:rPr>
        <w:t>Tsianou</w:t>
      </w:r>
      <w:proofErr w:type="spellEnd"/>
      <w:r w:rsidRPr="004B2F66">
        <w:rPr>
          <w:rStyle w:val="hps"/>
          <w:rFonts w:cs="Times New Roman"/>
          <w:bCs/>
          <w:sz w:val="20"/>
          <w:szCs w:val="20"/>
          <w:lang w:val="en-US"/>
        </w:rPr>
        <w:t xml:space="preserve">, M.; </w:t>
      </w:r>
      <w:proofErr w:type="spellStart"/>
      <w:r w:rsidRPr="004B2F66">
        <w:rPr>
          <w:rStyle w:val="hps"/>
          <w:rFonts w:cs="Times New Roman"/>
          <w:bCs/>
          <w:sz w:val="20"/>
          <w:szCs w:val="20"/>
          <w:lang w:val="en-US"/>
        </w:rPr>
        <w:t>Bedrov</w:t>
      </w:r>
      <w:proofErr w:type="spellEnd"/>
      <w:r w:rsidRPr="004B2F66">
        <w:rPr>
          <w:rStyle w:val="hps"/>
          <w:rFonts w:cs="Times New Roman"/>
          <w:bCs/>
          <w:sz w:val="20"/>
          <w:szCs w:val="20"/>
          <w:lang w:val="en-US"/>
        </w:rPr>
        <w:t xml:space="preserve">, D.; Alexandridis, P. (2021). </w:t>
      </w:r>
      <w:r w:rsidRPr="004B2F66">
        <w:rPr>
          <w:rStyle w:val="hps"/>
          <w:rFonts w:cs="Times New Roman"/>
          <w:bCs/>
          <w:i/>
          <w:iCs/>
          <w:sz w:val="20"/>
          <w:szCs w:val="20"/>
          <w:lang w:val="en-US"/>
        </w:rPr>
        <w:t>Phys. Chem. Chem. Phys.</w:t>
      </w:r>
      <w:r w:rsidRPr="004B2F66">
        <w:rPr>
          <w:rStyle w:val="hps"/>
          <w:rFonts w:cs="Times New Roman"/>
          <w:bCs/>
          <w:sz w:val="20"/>
          <w:szCs w:val="20"/>
          <w:lang w:val="en-US"/>
        </w:rPr>
        <w:t xml:space="preserve"> 23 (16): 10029-10039. </w:t>
      </w:r>
    </w:p>
    <w:p w14:paraId="1D7BAB28" w14:textId="4FF5676A" w:rsidR="004F7B38" w:rsidRPr="004B2F66" w:rsidRDefault="004B2F66" w:rsidP="004B2F66">
      <w:pPr>
        <w:spacing w:after="40" w:line="240" w:lineRule="auto"/>
        <w:rPr>
          <w:rFonts w:cs="Times New Roman"/>
          <w:bCs/>
          <w:sz w:val="20"/>
          <w:szCs w:val="20"/>
          <w:lang w:val="en-US"/>
        </w:rPr>
      </w:pPr>
      <w:r w:rsidRPr="004B2F66">
        <w:rPr>
          <w:rStyle w:val="hps"/>
          <w:rFonts w:cs="Times New Roman"/>
          <w:bCs/>
          <w:sz w:val="20"/>
          <w:szCs w:val="20"/>
          <w:lang w:val="en-US"/>
        </w:rPr>
        <w:t xml:space="preserve">[7] </w:t>
      </w:r>
      <w:proofErr w:type="spellStart"/>
      <w:r w:rsidRPr="004B2F66">
        <w:rPr>
          <w:rStyle w:val="hps"/>
          <w:rFonts w:cs="Times New Roman"/>
          <w:bCs/>
          <w:sz w:val="20"/>
          <w:szCs w:val="20"/>
          <w:lang w:val="en-US"/>
        </w:rPr>
        <w:t>Kancharla</w:t>
      </w:r>
      <w:proofErr w:type="spellEnd"/>
      <w:r w:rsidRPr="004B2F66">
        <w:rPr>
          <w:rStyle w:val="hps"/>
          <w:rFonts w:cs="Times New Roman"/>
          <w:bCs/>
          <w:sz w:val="20"/>
          <w:szCs w:val="20"/>
          <w:lang w:val="en-US"/>
        </w:rPr>
        <w:t xml:space="preserve">, S.; </w:t>
      </w:r>
      <w:proofErr w:type="spellStart"/>
      <w:r w:rsidRPr="004B2F66">
        <w:rPr>
          <w:rStyle w:val="hps"/>
          <w:rFonts w:cs="Times New Roman"/>
          <w:bCs/>
          <w:sz w:val="20"/>
          <w:szCs w:val="20"/>
          <w:lang w:val="en-US"/>
        </w:rPr>
        <w:t>Bedrov</w:t>
      </w:r>
      <w:proofErr w:type="spellEnd"/>
      <w:r w:rsidRPr="004B2F66">
        <w:rPr>
          <w:rStyle w:val="hps"/>
          <w:rFonts w:cs="Times New Roman"/>
          <w:bCs/>
          <w:sz w:val="20"/>
          <w:szCs w:val="20"/>
          <w:lang w:val="en-US"/>
        </w:rPr>
        <w:t xml:space="preserve">, D.; </w:t>
      </w:r>
      <w:proofErr w:type="spellStart"/>
      <w:r w:rsidRPr="004B2F66">
        <w:rPr>
          <w:rStyle w:val="hps"/>
          <w:rFonts w:cs="Times New Roman"/>
          <w:bCs/>
          <w:sz w:val="20"/>
          <w:szCs w:val="20"/>
          <w:lang w:val="en-US"/>
        </w:rPr>
        <w:t>Tsianou</w:t>
      </w:r>
      <w:proofErr w:type="spellEnd"/>
      <w:r w:rsidRPr="004B2F66">
        <w:rPr>
          <w:rStyle w:val="hps"/>
          <w:rFonts w:cs="Times New Roman"/>
          <w:bCs/>
          <w:sz w:val="20"/>
          <w:szCs w:val="20"/>
          <w:lang w:val="en-US"/>
        </w:rPr>
        <w:t xml:space="preserve">, M.; Alexandridis, P. (2022). </w:t>
      </w:r>
      <w:r w:rsidRPr="004B2F66">
        <w:rPr>
          <w:rStyle w:val="hps"/>
          <w:rFonts w:cs="Times New Roman"/>
          <w:bCs/>
          <w:i/>
          <w:iCs/>
          <w:sz w:val="20"/>
          <w:szCs w:val="20"/>
          <w:lang w:val="en-US"/>
        </w:rPr>
        <w:t>J. Colloid Interface Sci.</w:t>
      </w:r>
      <w:r w:rsidRPr="004B2F66">
        <w:rPr>
          <w:rStyle w:val="hps"/>
          <w:rFonts w:cs="Times New Roman"/>
          <w:bCs/>
          <w:sz w:val="20"/>
          <w:szCs w:val="20"/>
          <w:lang w:val="en-US"/>
        </w:rPr>
        <w:t xml:space="preserve"> 609: 456-468.  </w:t>
      </w:r>
    </w:p>
    <w:sectPr w:rsidR="004F7B38" w:rsidRPr="004B2F66" w:rsidSect="000323E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CCB0" w14:textId="77777777" w:rsidR="008726F7" w:rsidRDefault="008726F7" w:rsidP="00B10FCD">
      <w:pPr>
        <w:spacing w:after="0" w:line="240" w:lineRule="auto"/>
      </w:pPr>
      <w:r>
        <w:separator/>
      </w:r>
    </w:p>
  </w:endnote>
  <w:endnote w:type="continuationSeparator" w:id="0">
    <w:p w14:paraId="1D104092" w14:textId="77777777" w:rsidR="008726F7" w:rsidRDefault="008726F7"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15A8" w14:textId="77777777" w:rsidR="008726F7" w:rsidRDefault="008726F7" w:rsidP="00B10FCD">
      <w:pPr>
        <w:spacing w:after="0" w:line="240" w:lineRule="auto"/>
      </w:pPr>
      <w:r>
        <w:separator/>
      </w:r>
    </w:p>
  </w:footnote>
  <w:footnote w:type="continuationSeparator" w:id="0">
    <w:p w14:paraId="5A4F599A" w14:textId="77777777" w:rsidR="008726F7" w:rsidRDefault="008726F7"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E7582"/>
    <w:rsid w:val="00100E5B"/>
    <w:rsid w:val="001327BE"/>
    <w:rsid w:val="00134726"/>
    <w:rsid w:val="00137B0D"/>
    <w:rsid w:val="00257888"/>
    <w:rsid w:val="002607CE"/>
    <w:rsid w:val="0027478C"/>
    <w:rsid w:val="002937B1"/>
    <w:rsid w:val="002938E7"/>
    <w:rsid w:val="002B13CB"/>
    <w:rsid w:val="003C194D"/>
    <w:rsid w:val="003F4BCB"/>
    <w:rsid w:val="00406EAA"/>
    <w:rsid w:val="00411CC6"/>
    <w:rsid w:val="004B2F66"/>
    <w:rsid w:val="004F7B38"/>
    <w:rsid w:val="005A4565"/>
    <w:rsid w:val="00650F36"/>
    <w:rsid w:val="00670DAB"/>
    <w:rsid w:val="00705DF0"/>
    <w:rsid w:val="008726F7"/>
    <w:rsid w:val="00915963"/>
    <w:rsid w:val="0091656E"/>
    <w:rsid w:val="00935497"/>
    <w:rsid w:val="009803F2"/>
    <w:rsid w:val="00997EF7"/>
    <w:rsid w:val="009C653D"/>
    <w:rsid w:val="00A84D47"/>
    <w:rsid w:val="00AA4FE7"/>
    <w:rsid w:val="00AB16ED"/>
    <w:rsid w:val="00AC44BD"/>
    <w:rsid w:val="00AD393E"/>
    <w:rsid w:val="00AF459A"/>
    <w:rsid w:val="00B10FCD"/>
    <w:rsid w:val="00B36AC7"/>
    <w:rsid w:val="00C04EBD"/>
    <w:rsid w:val="00C07544"/>
    <w:rsid w:val="00C55D63"/>
    <w:rsid w:val="00C84852"/>
    <w:rsid w:val="00CF4EEC"/>
    <w:rsid w:val="00D678BE"/>
    <w:rsid w:val="00DA5472"/>
    <w:rsid w:val="00DE346C"/>
    <w:rsid w:val="00E63CAC"/>
    <w:rsid w:val="00E853C3"/>
    <w:rsid w:val="00E87E35"/>
    <w:rsid w:val="00ED7AD7"/>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560</Words>
  <Characters>3068</Characters>
  <Application>Microsoft Office Word</Application>
  <DocSecurity>0</DocSecurity>
  <Lines>66</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Paschalis Alexandridis</cp:lastModifiedBy>
  <cp:revision>32</cp:revision>
  <cp:lastPrinted>2016-12-14T08:08:00Z</cp:lastPrinted>
  <dcterms:created xsi:type="dcterms:W3CDTF">2021-10-19T09:40:00Z</dcterms:created>
  <dcterms:modified xsi:type="dcterms:W3CDTF">2022-03-08T00:35:00Z</dcterms:modified>
</cp:coreProperties>
</file>