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3B5C4723" w14:textId="3615B4BD" w:rsidR="00135C96" w:rsidRPr="00135C96" w:rsidRDefault="00135C9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</w:t>
      </w:r>
      <w:r w:rsidRPr="00135C96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 xml:space="preserve">MECHANISTIC MODEL FOR </w:t>
      </w:r>
      <w:r w:rsidR="001019D5">
        <w:rPr>
          <w:rStyle w:val="hps"/>
          <w:rFonts w:cs="Times New Roman"/>
          <w:b/>
          <w:szCs w:val="24"/>
          <w:lang w:val="en-US"/>
        </w:rPr>
        <w:t>ALGAL</w:t>
      </w:r>
      <w:r>
        <w:rPr>
          <w:rStyle w:val="hps"/>
          <w:rFonts w:cs="Times New Roman"/>
          <w:b/>
          <w:szCs w:val="24"/>
          <w:lang w:val="en-US"/>
        </w:rPr>
        <w:t>-BACTERIAL WASTEWATER TREATMENT</w:t>
      </w:r>
    </w:p>
    <w:p w14:paraId="7186BB36" w14:textId="77777777" w:rsidR="002937B1" w:rsidRPr="00135C96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1EA7BEE9" w:rsidR="00257888" w:rsidRPr="00135C96" w:rsidRDefault="00586281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K</w:t>
      </w:r>
      <w:r w:rsidR="00257888" w:rsidRPr="00586281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Papadopoulos</w:t>
      </w:r>
      <w:proofErr w:type="gramStart"/>
      <w:r w:rsidR="00257888" w:rsidRPr="0058628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,</w:t>
      </w:r>
      <w:r w:rsidRPr="00586281">
        <w:rPr>
          <w:rStyle w:val="hps"/>
          <w:rFonts w:cs="Times New Roman"/>
          <w:b/>
          <w:szCs w:val="24"/>
          <w:vertAlign w:val="superscript"/>
          <w:lang w:val="en-US"/>
        </w:rPr>
        <w:t>*</w:t>
      </w:r>
      <w:proofErr w:type="gramEnd"/>
      <w:r w:rsidR="001327BE" w:rsidRPr="00586281">
        <w:rPr>
          <w:rStyle w:val="hps"/>
          <w:rFonts w:cs="Times New Roman"/>
          <w:b/>
          <w:szCs w:val="24"/>
          <w:lang w:val="en-US"/>
        </w:rPr>
        <w:t>,</w:t>
      </w:r>
      <w:r w:rsidRPr="00586281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C</w:t>
      </w:r>
      <w:r w:rsidR="00257888" w:rsidRPr="00586281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Economou</w:t>
      </w:r>
      <w:r w:rsidR="00257888" w:rsidRPr="0058628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586281">
        <w:rPr>
          <w:rStyle w:val="hps"/>
          <w:rFonts w:cs="Times New Roman"/>
          <w:b/>
          <w:szCs w:val="24"/>
          <w:lang w:val="en-US"/>
        </w:rPr>
        <w:t>,</w:t>
      </w:r>
      <w:r w:rsidR="00257888" w:rsidRPr="00586281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 xml:space="preserve">A.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Tekerlekopoulou</w:t>
      </w:r>
      <w:proofErr w:type="spellEnd"/>
      <w:r w:rsidR="00DA5472" w:rsidRPr="00586281">
        <w:rPr>
          <w:rStyle w:val="hps"/>
          <w:rFonts w:cs="Times New Roman"/>
          <w:b/>
          <w:szCs w:val="24"/>
          <w:vertAlign w:val="superscript"/>
          <w:lang w:val="en-US"/>
        </w:rPr>
        <w:t xml:space="preserve"> </w:t>
      </w:r>
      <w:r w:rsidR="00257888" w:rsidRPr="00586281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D017AB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 xml:space="preserve">D.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Vayenas</w:t>
      </w:r>
      <w:proofErr w:type="spellEnd"/>
      <w:r w:rsidR="00443C3E" w:rsidRPr="00F62F05">
        <w:rPr>
          <w:rStyle w:val="hps"/>
          <w:rFonts w:cs="Times New Roman"/>
          <w:szCs w:val="24"/>
          <w:vertAlign w:val="superscript"/>
        </w:rPr>
        <w:t>1</w:t>
      </w:r>
      <w:r w:rsidR="00443C3E">
        <w:rPr>
          <w:rStyle w:val="hps"/>
          <w:rFonts w:cs="Times New Roman"/>
          <w:szCs w:val="24"/>
          <w:vertAlign w:val="superscript"/>
        </w:rPr>
        <w:t>,</w:t>
      </w:r>
      <w:r w:rsidR="00443C3E" w:rsidRPr="00443C3E">
        <w:rPr>
          <w:rStyle w:val="hps"/>
          <w:rFonts w:cs="Times New Roman"/>
          <w:szCs w:val="24"/>
          <w:vertAlign w:val="superscript"/>
        </w:rPr>
        <w:t xml:space="preserve"> </w:t>
      </w:r>
      <w:r w:rsidR="00443C3E">
        <w:rPr>
          <w:rStyle w:val="hps"/>
          <w:rFonts w:cs="Times New Roman"/>
          <w:szCs w:val="24"/>
          <w:vertAlign w:val="superscript"/>
        </w:rPr>
        <w:t>3</w:t>
      </w:r>
    </w:p>
    <w:p w14:paraId="5ADD8580" w14:textId="77777777" w:rsidR="00443C3E" w:rsidRPr="00443C3E" w:rsidRDefault="00443C3E" w:rsidP="002F1ACC">
      <w:pPr>
        <w:spacing w:after="120" w:line="240" w:lineRule="atLeast"/>
        <w:jc w:val="center"/>
        <w:rPr>
          <w:rFonts w:cstheme="minorHAnsi"/>
          <w:i/>
          <w:color w:val="1F497D" w:themeColor="text2"/>
          <w:sz w:val="22"/>
          <w:lang w:val="en-US"/>
        </w:rPr>
      </w:pPr>
      <w:r w:rsidRPr="00443C3E">
        <w:rPr>
          <w:rFonts w:cstheme="minorHAnsi"/>
          <w:i/>
          <w:vertAlign w:val="superscript"/>
        </w:rPr>
        <w:t>1</w:t>
      </w:r>
      <w:r w:rsidRPr="00443C3E">
        <w:rPr>
          <w:rFonts w:cstheme="minorHAnsi"/>
          <w:i/>
        </w:rPr>
        <w:t>Department of Chemical Engineering, University of Patras, Rio, GR-26504 Patras, Greece</w:t>
      </w:r>
    </w:p>
    <w:p w14:paraId="7BD3F786" w14:textId="6BFA08EC" w:rsidR="002F1ACC" w:rsidRDefault="002F1ACC" w:rsidP="002F1ACC">
      <w:pPr>
        <w:spacing w:after="120" w:line="240" w:lineRule="atLeast"/>
        <w:jc w:val="center"/>
        <w:rPr>
          <w:rFonts w:cstheme="minorHAnsi"/>
          <w:i/>
        </w:rPr>
      </w:pPr>
      <w:r>
        <w:rPr>
          <w:rFonts w:cstheme="minorHAnsi"/>
          <w:i/>
          <w:vertAlign w:val="superscript"/>
        </w:rPr>
        <w:t>2</w:t>
      </w:r>
      <w:r w:rsidR="00443C3E" w:rsidRPr="00443C3E">
        <w:rPr>
          <w:rFonts w:cstheme="minorHAnsi"/>
          <w:i/>
        </w:rPr>
        <w:t xml:space="preserve">Department of Environmental </w:t>
      </w:r>
      <w:r>
        <w:rPr>
          <w:rFonts w:cstheme="minorHAnsi"/>
          <w:i/>
        </w:rPr>
        <w:t>Engineering</w:t>
      </w:r>
      <w:r w:rsidR="00443C3E" w:rsidRPr="00443C3E">
        <w:rPr>
          <w:rFonts w:cstheme="minorHAnsi"/>
          <w:i/>
        </w:rPr>
        <w:t xml:space="preserve">, University of Patras, 2 G. </w:t>
      </w:r>
      <w:proofErr w:type="spellStart"/>
      <w:r w:rsidR="00443C3E" w:rsidRPr="00443C3E">
        <w:rPr>
          <w:rFonts w:cstheme="minorHAnsi"/>
          <w:i/>
        </w:rPr>
        <w:t>Seferi</w:t>
      </w:r>
      <w:proofErr w:type="spellEnd"/>
      <w:r w:rsidR="00443C3E" w:rsidRPr="00443C3E">
        <w:rPr>
          <w:rFonts w:cstheme="minorHAnsi"/>
          <w:i/>
        </w:rPr>
        <w:t xml:space="preserve"> Str., GR-30100 </w:t>
      </w:r>
      <w:proofErr w:type="spellStart"/>
      <w:r w:rsidR="00443C3E" w:rsidRPr="00443C3E">
        <w:rPr>
          <w:rFonts w:cstheme="minorHAnsi"/>
          <w:i/>
        </w:rPr>
        <w:t>Agrinio</w:t>
      </w:r>
      <w:proofErr w:type="spellEnd"/>
      <w:r w:rsidR="00443C3E" w:rsidRPr="00443C3E">
        <w:rPr>
          <w:rFonts w:cstheme="minorHAnsi"/>
          <w:i/>
        </w:rPr>
        <w:t>, Greece</w:t>
      </w:r>
    </w:p>
    <w:p w14:paraId="51AF2365" w14:textId="2F200E5E" w:rsidR="00443C3E" w:rsidRPr="00443C3E" w:rsidRDefault="002F1ACC" w:rsidP="002F1ACC">
      <w:pPr>
        <w:spacing w:after="120" w:line="240" w:lineRule="atLeast"/>
        <w:jc w:val="center"/>
        <w:rPr>
          <w:rFonts w:cstheme="minorHAnsi"/>
          <w:i/>
        </w:rPr>
      </w:pPr>
      <w:r>
        <w:rPr>
          <w:rFonts w:cstheme="minorHAnsi"/>
          <w:i/>
          <w:vertAlign w:val="superscript"/>
        </w:rPr>
        <w:t>3</w:t>
      </w:r>
      <w:r w:rsidR="00443C3E" w:rsidRPr="00443C3E">
        <w:rPr>
          <w:rFonts w:cstheme="minorHAnsi"/>
          <w:i/>
        </w:rPr>
        <w:t xml:space="preserve">Institute of Chemical Engineering and High Temperature Chemical Processes (FORTH/ ICE-HT), </w:t>
      </w:r>
      <w:proofErr w:type="spellStart"/>
      <w:r w:rsidR="00443C3E" w:rsidRPr="00443C3E">
        <w:rPr>
          <w:rFonts w:cstheme="minorHAnsi"/>
          <w:i/>
        </w:rPr>
        <w:t>Stadiou</w:t>
      </w:r>
      <w:proofErr w:type="spellEnd"/>
      <w:r w:rsidR="00443C3E" w:rsidRPr="00443C3E">
        <w:rPr>
          <w:rFonts w:cstheme="minorHAnsi"/>
          <w:i/>
        </w:rPr>
        <w:t xml:space="preserve"> Str., </w:t>
      </w:r>
      <w:proofErr w:type="spellStart"/>
      <w:r w:rsidR="00443C3E" w:rsidRPr="00443C3E">
        <w:rPr>
          <w:rFonts w:cstheme="minorHAnsi"/>
          <w:i/>
        </w:rPr>
        <w:t>Platani</w:t>
      </w:r>
      <w:proofErr w:type="spellEnd"/>
      <w:r w:rsidR="00443C3E" w:rsidRPr="00443C3E">
        <w:rPr>
          <w:rFonts w:cstheme="minorHAnsi"/>
          <w:i/>
        </w:rPr>
        <w:t>, 26504 Patras, Greece</w:t>
      </w:r>
    </w:p>
    <w:p w14:paraId="7D1D0008" w14:textId="7CD0E648" w:rsidR="002937B1" w:rsidRPr="000C3732" w:rsidRDefault="000C3732" w:rsidP="00443C3E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C3732">
        <w:rPr>
          <w:rStyle w:val="Hyperlink"/>
          <w:rFonts w:cs="Times New Roman"/>
          <w:i/>
          <w:color w:val="auto"/>
          <w:szCs w:val="24"/>
          <w:u w:val="none"/>
          <w:lang w:val="en-US"/>
        </w:rPr>
        <w:t>*</w:t>
      </w:r>
      <w:r>
        <w:rPr>
          <w:rStyle w:val="Hyperlink"/>
          <w:rFonts w:cs="Times New Roman"/>
          <w:i/>
          <w:szCs w:val="24"/>
          <w:lang w:val="en-US"/>
        </w:rPr>
        <w:t>papadopouloskop@gmail.com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3C77D522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226E9753" w14:textId="525EDE0E" w:rsidR="00CA194B" w:rsidRPr="0072550E" w:rsidRDefault="00C61157" w:rsidP="00286778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n-US"/>
        </w:rPr>
        <w:t>Photosynthesis-based wastewater treatment using microalgae/bacteria consortia</w:t>
      </w:r>
      <w:r w:rsidR="003F59F5">
        <w:rPr>
          <w:rStyle w:val="hps"/>
          <w:rFonts w:cs="Times New Roman"/>
          <w:szCs w:val="24"/>
          <w:lang w:val="en-US"/>
        </w:rPr>
        <w:t xml:space="preserve"> is a newly popularized process that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="00F24CE8">
        <w:rPr>
          <w:rStyle w:val="hps"/>
          <w:rFonts w:cs="Times New Roman"/>
          <w:szCs w:val="24"/>
          <w:lang w:val="en-US"/>
        </w:rPr>
        <w:t>could</w:t>
      </w:r>
      <w:r w:rsidR="008213DB">
        <w:rPr>
          <w:rStyle w:val="hps"/>
          <w:rFonts w:cs="Times New Roman"/>
          <w:szCs w:val="24"/>
          <w:lang w:val="en-US"/>
        </w:rPr>
        <w:t xml:space="preserve"> offer low-cost pollutant mitigation and reduced carbon footprint</w:t>
      </w:r>
      <w:r w:rsidR="00F24CE8">
        <w:rPr>
          <w:rStyle w:val="hps"/>
          <w:rFonts w:cs="Times New Roman"/>
          <w:szCs w:val="24"/>
          <w:lang w:val="en-US"/>
        </w:rPr>
        <w:t xml:space="preserve">, coupled with a circular economy </w:t>
      </w:r>
      <w:proofErr w:type="gramStart"/>
      <w:r w:rsidR="00F24CE8">
        <w:rPr>
          <w:rStyle w:val="hps"/>
          <w:rFonts w:cs="Times New Roman"/>
          <w:szCs w:val="24"/>
          <w:lang w:val="en-US"/>
        </w:rPr>
        <w:t>approach</w:t>
      </w:r>
      <w:r w:rsidR="00391B5A">
        <w:rPr>
          <w:rStyle w:val="hps"/>
          <w:rFonts w:cs="Times New Roman"/>
          <w:szCs w:val="24"/>
          <w:vertAlign w:val="superscript"/>
          <w:lang w:val="en-US"/>
        </w:rPr>
        <w:t>[</w:t>
      </w:r>
      <w:proofErr w:type="gramEnd"/>
      <w:r w:rsidR="00391B5A">
        <w:rPr>
          <w:rStyle w:val="hps"/>
          <w:rFonts w:cs="Times New Roman"/>
          <w:szCs w:val="24"/>
          <w:vertAlign w:val="superscript"/>
          <w:lang w:val="en-US"/>
        </w:rPr>
        <w:t>1]</w:t>
      </w:r>
      <w:r w:rsidR="008213DB">
        <w:rPr>
          <w:rStyle w:val="hps"/>
          <w:rFonts w:cs="Times New Roman"/>
          <w:szCs w:val="24"/>
          <w:lang w:val="en-US"/>
        </w:rPr>
        <w:t xml:space="preserve">. </w:t>
      </w:r>
      <w:r w:rsidR="00F24CE8">
        <w:rPr>
          <w:rStyle w:val="hps"/>
          <w:rFonts w:cs="Times New Roman"/>
          <w:szCs w:val="24"/>
          <w:lang w:val="en-US"/>
        </w:rPr>
        <w:t>However, t</w:t>
      </w:r>
      <w:r w:rsidR="008213DB">
        <w:rPr>
          <w:rStyle w:val="hps"/>
          <w:rFonts w:cs="Times New Roman"/>
          <w:szCs w:val="24"/>
          <w:lang w:val="en-US"/>
        </w:rPr>
        <w:t xml:space="preserve">he co-existence of </w:t>
      </w:r>
      <w:r w:rsidR="0046623B">
        <w:rPr>
          <w:rStyle w:val="hps"/>
          <w:rFonts w:cs="Times New Roman"/>
          <w:szCs w:val="24"/>
          <w:lang w:val="en-US"/>
        </w:rPr>
        <w:t xml:space="preserve">such vastly different </w:t>
      </w:r>
      <w:r w:rsidR="008213DB">
        <w:rPr>
          <w:rStyle w:val="hps"/>
          <w:rFonts w:cs="Times New Roman"/>
          <w:szCs w:val="24"/>
          <w:lang w:val="en-US"/>
        </w:rPr>
        <w:t>microorganism</w:t>
      </w:r>
      <w:r w:rsidR="007B6860">
        <w:rPr>
          <w:rStyle w:val="hps"/>
          <w:rFonts w:cs="Times New Roman"/>
          <w:szCs w:val="24"/>
          <w:lang w:val="en-US"/>
        </w:rPr>
        <w:t xml:space="preserve"> groups</w:t>
      </w:r>
      <w:r w:rsidR="008213DB">
        <w:rPr>
          <w:rStyle w:val="hps"/>
          <w:rFonts w:cs="Times New Roman"/>
          <w:szCs w:val="24"/>
          <w:lang w:val="en-US"/>
        </w:rPr>
        <w:t xml:space="preserve"> with </w:t>
      </w:r>
      <w:r w:rsidR="00DA6932">
        <w:rPr>
          <w:rStyle w:val="hps"/>
          <w:rFonts w:cs="Times New Roman"/>
          <w:szCs w:val="24"/>
          <w:lang w:val="en-US"/>
        </w:rPr>
        <w:t>diverse</w:t>
      </w:r>
      <w:r w:rsidR="008213DB">
        <w:rPr>
          <w:rStyle w:val="hps"/>
          <w:rFonts w:cs="Times New Roman"/>
          <w:szCs w:val="24"/>
          <w:lang w:val="en-US"/>
        </w:rPr>
        <w:t xml:space="preserve"> metabolisms can create complex relationships </w:t>
      </w:r>
      <w:r w:rsidR="000462DD">
        <w:rPr>
          <w:rStyle w:val="hps"/>
          <w:rFonts w:cs="Times New Roman"/>
          <w:szCs w:val="24"/>
          <w:lang w:val="en-US"/>
        </w:rPr>
        <w:t>that</w:t>
      </w:r>
      <w:r w:rsidR="008213DB">
        <w:rPr>
          <w:rStyle w:val="hps"/>
          <w:rFonts w:cs="Times New Roman"/>
          <w:szCs w:val="24"/>
          <w:lang w:val="en-US"/>
        </w:rPr>
        <w:t xml:space="preserve"> complicate the design and operation of </w:t>
      </w:r>
      <w:r w:rsidR="00F757E3">
        <w:rPr>
          <w:rStyle w:val="hps"/>
          <w:rFonts w:cs="Times New Roman"/>
          <w:szCs w:val="24"/>
          <w:lang w:val="en-US"/>
        </w:rPr>
        <w:t>these</w:t>
      </w:r>
      <w:r w:rsidR="008213DB">
        <w:rPr>
          <w:rStyle w:val="hps"/>
          <w:rFonts w:cs="Times New Roman"/>
          <w:szCs w:val="24"/>
          <w:lang w:val="en-US"/>
        </w:rPr>
        <w:t xml:space="preserve"> </w:t>
      </w:r>
      <w:proofErr w:type="gramStart"/>
      <w:r w:rsidR="008213DB">
        <w:rPr>
          <w:rStyle w:val="hps"/>
          <w:rFonts w:cs="Times New Roman"/>
          <w:szCs w:val="24"/>
          <w:lang w:val="en-US"/>
        </w:rPr>
        <w:t>systems</w:t>
      </w:r>
      <w:r w:rsidR="00391B5A">
        <w:rPr>
          <w:rStyle w:val="hps"/>
          <w:rFonts w:cs="Times New Roman"/>
          <w:szCs w:val="24"/>
          <w:vertAlign w:val="superscript"/>
          <w:lang w:val="en-US"/>
        </w:rPr>
        <w:t>[</w:t>
      </w:r>
      <w:proofErr w:type="gramEnd"/>
      <w:r w:rsidR="00391B5A">
        <w:rPr>
          <w:rStyle w:val="hps"/>
          <w:rFonts w:cs="Times New Roman"/>
          <w:szCs w:val="24"/>
          <w:vertAlign w:val="superscript"/>
          <w:lang w:val="en-US"/>
        </w:rPr>
        <w:t>2]</w:t>
      </w:r>
      <w:r w:rsidR="008213DB">
        <w:rPr>
          <w:rStyle w:val="hps"/>
          <w:rFonts w:cs="Times New Roman"/>
          <w:szCs w:val="24"/>
          <w:lang w:val="en-US"/>
        </w:rPr>
        <w:t xml:space="preserve">. </w:t>
      </w:r>
      <w:r w:rsidR="000462DD">
        <w:rPr>
          <w:rStyle w:val="hps"/>
          <w:rFonts w:cs="Times New Roman"/>
          <w:szCs w:val="24"/>
          <w:lang w:val="en-US"/>
        </w:rPr>
        <w:t xml:space="preserve">In this study, </w:t>
      </w:r>
      <w:r w:rsidR="00D0731D">
        <w:rPr>
          <w:rStyle w:val="hps"/>
          <w:rFonts w:cs="Times New Roman"/>
          <w:szCs w:val="24"/>
          <w:lang w:val="en-US"/>
        </w:rPr>
        <w:t xml:space="preserve">we propose a mechanistic integral model that attempts to shed light on </w:t>
      </w:r>
      <w:r w:rsidR="005100BD">
        <w:rPr>
          <w:rStyle w:val="hps"/>
          <w:rFonts w:cs="Times New Roman"/>
          <w:szCs w:val="24"/>
          <w:lang w:val="en-US"/>
        </w:rPr>
        <w:t>the intricacies of algal-bacterial interactions</w:t>
      </w:r>
      <w:r w:rsidR="00641D28">
        <w:rPr>
          <w:rStyle w:val="hps"/>
          <w:rFonts w:cs="Times New Roman"/>
          <w:szCs w:val="24"/>
          <w:lang w:val="en-US"/>
        </w:rPr>
        <w:t xml:space="preserve">. </w:t>
      </w:r>
      <w:r w:rsidR="00286778">
        <w:rPr>
          <w:rStyle w:val="hps"/>
          <w:rFonts w:cs="Times New Roman"/>
          <w:szCs w:val="24"/>
          <w:lang w:val="en-US"/>
        </w:rPr>
        <w:t xml:space="preserve">The model integrates </w:t>
      </w:r>
      <w:r w:rsidR="00DA6932">
        <w:rPr>
          <w:rStyle w:val="hps"/>
          <w:rFonts w:cs="Times New Roman"/>
          <w:szCs w:val="24"/>
          <w:lang w:val="en-US"/>
        </w:rPr>
        <w:t>microalga</w:t>
      </w:r>
      <w:r w:rsidR="00947D86">
        <w:rPr>
          <w:rStyle w:val="hps"/>
          <w:rFonts w:cs="Times New Roman"/>
          <w:szCs w:val="24"/>
          <w:lang w:val="en-US"/>
        </w:rPr>
        <w:t>l</w:t>
      </w:r>
      <w:r w:rsidR="00286778">
        <w:rPr>
          <w:rStyle w:val="hps"/>
          <w:rFonts w:cs="Times New Roman"/>
          <w:szCs w:val="24"/>
          <w:lang w:val="en-US"/>
        </w:rPr>
        <w:t xml:space="preserve"> </w:t>
      </w:r>
      <w:r w:rsidR="00947D86">
        <w:rPr>
          <w:rStyle w:val="hps"/>
          <w:rFonts w:cs="Times New Roman"/>
          <w:szCs w:val="24"/>
          <w:lang w:val="en-US"/>
        </w:rPr>
        <w:t xml:space="preserve">growth </w:t>
      </w:r>
      <w:r w:rsidR="00286778">
        <w:rPr>
          <w:rStyle w:val="hps"/>
          <w:rFonts w:cs="Times New Roman"/>
          <w:szCs w:val="24"/>
          <w:lang w:val="en-US"/>
        </w:rPr>
        <w:t>kinetic</w:t>
      </w:r>
      <w:r w:rsidR="00947D86">
        <w:rPr>
          <w:rStyle w:val="hps"/>
          <w:rFonts w:cs="Times New Roman"/>
          <w:szCs w:val="24"/>
          <w:lang w:val="en-US"/>
        </w:rPr>
        <w:t xml:space="preserve">s </w:t>
      </w:r>
      <w:r w:rsidR="00DA6932">
        <w:rPr>
          <w:rStyle w:val="hps"/>
          <w:rFonts w:cs="Times New Roman"/>
          <w:szCs w:val="24"/>
          <w:lang w:val="en-US"/>
        </w:rPr>
        <w:t>and light distribution modelling</w:t>
      </w:r>
      <w:r w:rsidR="00286778">
        <w:rPr>
          <w:rStyle w:val="hps"/>
          <w:rFonts w:cs="Times New Roman"/>
          <w:szCs w:val="24"/>
          <w:lang w:val="en-US"/>
        </w:rPr>
        <w:t xml:space="preserve"> into</w:t>
      </w:r>
      <w:r w:rsidR="00BD1FC8">
        <w:rPr>
          <w:rStyle w:val="hps"/>
          <w:rFonts w:cs="Times New Roman"/>
          <w:szCs w:val="24"/>
          <w:lang w:val="en-US"/>
        </w:rPr>
        <w:t xml:space="preserve"> elements of</w:t>
      </w:r>
      <w:r w:rsidR="00286778">
        <w:rPr>
          <w:rStyle w:val="hps"/>
          <w:rFonts w:cs="Times New Roman"/>
          <w:szCs w:val="24"/>
          <w:lang w:val="en-US"/>
        </w:rPr>
        <w:t xml:space="preserve"> IWA’s activated sludge </w:t>
      </w:r>
      <w:proofErr w:type="gramStart"/>
      <w:r w:rsidR="00286778">
        <w:rPr>
          <w:rStyle w:val="hps"/>
          <w:rFonts w:cs="Times New Roman"/>
          <w:szCs w:val="24"/>
          <w:lang w:val="en-US"/>
        </w:rPr>
        <w:t>models</w:t>
      </w:r>
      <w:r w:rsidR="00391B5A" w:rsidRPr="00391B5A">
        <w:rPr>
          <w:rStyle w:val="hps"/>
          <w:rFonts w:cs="Times New Roman"/>
          <w:szCs w:val="24"/>
          <w:vertAlign w:val="superscript"/>
          <w:lang w:val="en-US"/>
        </w:rPr>
        <w:t>[</w:t>
      </w:r>
      <w:proofErr w:type="gramEnd"/>
      <w:r w:rsidR="00391B5A" w:rsidRPr="00391B5A">
        <w:rPr>
          <w:rStyle w:val="hps"/>
          <w:rFonts w:cs="Times New Roman"/>
          <w:szCs w:val="24"/>
          <w:vertAlign w:val="superscript"/>
          <w:lang w:val="en-US"/>
        </w:rPr>
        <w:t>3</w:t>
      </w:r>
      <w:r w:rsidR="00391B5A">
        <w:rPr>
          <w:rStyle w:val="hps"/>
          <w:rFonts w:cs="Times New Roman"/>
          <w:szCs w:val="24"/>
          <w:vertAlign w:val="superscript"/>
          <w:lang w:val="en-US"/>
        </w:rPr>
        <w:t>]</w:t>
      </w:r>
      <w:r w:rsidR="00286778">
        <w:rPr>
          <w:rStyle w:val="hps"/>
          <w:rFonts w:cs="Times New Roman"/>
          <w:szCs w:val="24"/>
          <w:lang w:val="en-US"/>
        </w:rPr>
        <w:t xml:space="preserve"> (which are widely used in water resource recovery facilities</w:t>
      </w:r>
      <w:r w:rsidR="00391B5A" w:rsidRPr="00391B5A">
        <w:rPr>
          <w:rStyle w:val="hps"/>
          <w:rFonts w:cs="Times New Roman"/>
          <w:szCs w:val="24"/>
          <w:vertAlign w:val="superscript"/>
          <w:lang w:val="en-US"/>
        </w:rPr>
        <w:t>[2]</w:t>
      </w:r>
      <w:r w:rsidR="00286778">
        <w:rPr>
          <w:rStyle w:val="hps"/>
          <w:rFonts w:cs="Times New Roman"/>
          <w:szCs w:val="24"/>
          <w:lang w:val="en-US"/>
        </w:rPr>
        <w:t xml:space="preserve">), while </w:t>
      </w:r>
      <w:r w:rsidR="00DA6932">
        <w:rPr>
          <w:rStyle w:val="hps"/>
          <w:rFonts w:cs="Times New Roman"/>
          <w:szCs w:val="24"/>
          <w:lang w:val="en-US"/>
        </w:rPr>
        <w:t>maintaining</w:t>
      </w:r>
      <w:r w:rsidR="00286778">
        <w:rPr>
          <w:rStyle w:val="hps"/>
          <w:rFonts w:cs="Times New Roman"/>
          <w:szCs w:val="24"/>
          <w:lang w:val="en-US"/>
        </w:rPr>
        <w:t xml:space="preserve"> </w:t>
      </w:r>
      <w:r w:rsidR="00C4554C">
        <w:rPr>
          <w:rStyle w:val="hps"/>
          <w:rFonts w:cs="Times New Roman"/>
          <w:szCs w:val="24"/>
          <w:lang w:val="en-US"/>
        </w:rPr>
        <w:t>the same</w:t>
      </w:r>
      <w:r w:rsidR="00286778">
        <w:rPr>
          <w:rStyle w:val="hps"/>
          <w:rFonts w:cs="Times New Roman"/>
          <w:szCs w:val="24"/>
          <w:lang w:val="en-US"/>
        </w:rPr>
        <w:t xml:space="preserve"> nomenclature and principles. </w:t>
      </w:r>
      <w:r w:rsidR="00A20546">
        <w:rPr>
          <w:rStyle w:val="hps"/>
          <w:rFonts w:cs="Times New Roman"/>
          <w:szCs w:val="24"/>
          <w:lang w:val="en-US"/>
        </w:rPr>
        <w:t xml:space="preserve">Simulated </w:t>
      </w:r>
      <w:r w:rsidR="00CA194B">
        <w:rPr>
          <w:rStyle w:val="hps"/>
          <w:rFonts w:cs="Times New Roman"/>
          <w:szCs w:val="24"/>
          <w:lang w:val="en-US"/>
        </w:rPr>
        <w:t>N, P, C and bioma</w:t>
      </w:r>
      <w:r w:rsidR="0046623B">
        <w:rPr>
          <w:rStyle w:val="hps"/>
          <w:rFonts w:cs="Times New Roman"/>
          <w:szCs w:val="24"/>
          <w:lang w:val="en-US"/>
        </w:rPr>
        <w:t>s</w:t>
      </w:r>
      <w:r w:rsidR="00CA194B">
        <w:rPr>
          <w:rStyle w:val="hps"/>
          <w:rFonts w:cs="Times New Roman"/>
          <w:szCs w:val="24"/>
          <w:lang w:val="en-US"/>
        </w:rPr>
        <w:t>s</w:t>
      </w:r>
      <w:r w:rsidR="0046623B">
        <w:rPr>
          <w:rStyle w:val="hps"/>
          <w:rFonts w:cs="Times New Roman"/>
          <w:szCs w:val="24"/>
          <w:lang w:val="en-US"/>
        </w:rPr>
        <w:t xml:space="preserve"> </w:t>
      </w:r>
      <w:r w:rsidR="00F24CE8">
        <w:rPr>
          <w:rStyle w:val="hps"/>
          <w:rFonts w:cs="Times New Roman"/>
          <w:szCs w:val="24"/>
          <w:lang w:val="en-US"/>
        </w:rPr>
        <w:t>concentr</w:t>
      </w:r>
      <w:r w:rsidR="00F804AB">
        <w:rPr>
          <w:rStyle w:val="hps"/>
          <w:rFonts w:cs="Times New Roman"/>
          <w:szCs w:val="24"/>
          <w:lang w:val="en-US"/>
        </w:rPr>
        <w:t>a</w:t>
      </w:r>
      <w:r w:rsidR="00F24CE8">
        <w:rPr>
          <w:rStyle w:val="hps"/>
          <w:rFonts w:cs="Times New Roman"/>
          <w:szCs w:val="24"/>
          <w:lang w:val="en-US"/>
        </w:rPr>
        <w:t>tions</w:t>
      </w:r>
      <w:r w:rsidR="00CA194B">
        <w:rPr>
          <w:rStyle w:val="hps"/>
          <w:rFonts w:cs="Times New Roman"/>
          <w:szCs w:val="24"/>
          <w:lang w:val="en-US"/>
        </w:rPr>
        <w:t>, as well as</w:t>
      </w:r>
      <w:r w:rsidR="0046623B">
        <w:rPr>
          <w:rStyle w:val="hps"/>
          <w:rFonts w:cs="Times New Roman"/>
          <w:szCs w:val="24"/>
          <w:lang w:val="en-US"/>
        </w:rPr>
        <w:t xml:space="preserve"> the</w:t>
      </w:r>
      <w:r w:rsidR="00CA194B">
        <w:rPr>
          <w:rStyle w:val="hps"/>
          <w:rFonts w:cs="Times New Roman"/>
          <w:szCs w:val="24"/>
          <w:lang w:val="en-US"/>
        </w:rPr>
        <w:t xml:space="preserve"> microbial community </w:t>
      </w:r>
      <w:r w:rsidR="0046623B">
        <w:rPr>
          <w:rStyle w:val="hps"/>
          <w:rFonts w:cs="Times New Roman"/>
          <w:szCs w:val="24"/>
          <w:lang w:val="en-US"/>
        </w:rPr>
        <w:t xml:space="preserve">composition </w:t>
      </w:r>
      <w:r w:rsidR="00CA194B">
        <w:rPr>
          <w:rStyle w:val="hps"/>
          <w:rFonts w:cs="Times New Roman"/>
          <w:szCs w:val="24"/>
          <w:lang w:val="en-US"/>
        </w:rPr>
        <w:t xml:space="preserve">were in good agreement with </w:t>
      </w:r>
      <w:r w:rsidR="0046623B">
        <w:rPr>
          <w:rStyle w:val="hps"/>
          <w:rFonts w:cs="Times New Roman"/>
          <w:szCs w:val="24"/>
          <w:lang w:val="en-US"/>
        </w:rPr>
        <w:t xml:space="preserve">experimental results obtained using </w:t>
      </w:r>
      <w:r w:rsidR="00F804AB">
        <w:rPr>
          <w:rStyle w:val="hps"/>
          <w:rFonts w:cs="Times New Roman"/>
          <w:szCs w:val="24"/>
          <w:lang w:val="en-US"/>
        </w:rPr>
        <w:t xml:space="preserve">a </w:t>
      </w:r>
      <w:r w:rsidR="00947D86">
        <w:rPr>
          <w:rStyle w:val="hps"/>
          <w:rFonts w:cs="Times New Roman"/>
          <w:szCs w:val="24"/>
          <w:lang w:val="en-US"/>
        </w:rPr>
        <w:t xml:space="preserve">mixotrophic </w:t>
      </w:r>
      <w:r w:rsidR="0046623B" w:rsidRPr="0046623B">
        <w:rPr>
          <w:rStyle w:val="hps"/>
          <w:rFonts w:cs="Times New Roman"/>
          <w:i/>
          <w:iCs/>
          <w:szCs w:val="24"/>
          <w:lang w:val="en-US"/>
        </w:rPr>
        <w:t>Leptolyngbya</w:t>
      </w:r>
      <w:r w:rsidR="0046623B">
        <w:rPr>
          <w:rStyle w:val="hps"/>
          <w:rFonts w:cs="Times New Roman"/>
          <w:szCs w:val="24"/>
          <w:lang w:val="en-US"/>
        </w:rPr>
        <w:t>-based microbial</w:t>
      </w:r>
      <w:r w:rsidR="00F804AB">
        <w:rPr>
          <w:rStyle w:val="hps"/>
          <w:rFonts w:cs="Times New Roman"/>
          <w:szCs w:val="24"/>
          <w:lang w:val="en-US"/>
        </w:rPr>
        <w:t xml:space="preserve"> community</w:t>
      </w:r>
      <w:r w:rsidR="0046623B">
        <w:rPr>
          <w:rStyle w:val="hps"/>
          <w:rFonts w:cs="Times New Roman"/>
          <w:szCs w:val="24"/>
          <w:lang w:val="en-US"/>
        </w:rPr>
        <w:t xml:space="preserve"> for brewery wastewater </w:t>
      </w:r>
      <w:proofErr w:type="gramStart"/>
      <w:r w:rsidR="0046623B">
        <w:rPr>
          <w:rStyle w:val="hps"/>
          <w:rFonts w:cs="Times New Roman"/>
          <w:szCs w:val="24"/>
          <w:lang w:val="en-US"/>
        </w:rPr>
        <w:t>treatment</w:t>
      </w:r>
      <w:r w:rsidR="00391B5A" w:rsidRPr="00391B5A">
        <w:rPr>
          <w:rStyle w:val="hps"/>
          <w:rFonts w:cs="Times New Roman"/>
          <w:szCs w:val="24"/>
          <w:vertAlign w:val="superscript"/>
          <w:lang w:val="en-US"/>
        </w:rPr>
        <w:t>[</w:t>
      </w:r>
      <w:proofErr w:type="gramEnd"/>
      <w:r w:rsidR="00391B5A" w:rsidRPr="00391B5A">
        <w:rPr>
          <w:rStyle w:val="hps"/>
          <w:rFonts w:cs="Times New Roman"/>
          <w:szCs w:val="24"/>
          <w:vertAlign w:val="superscript"/>
          <w:lang w:val="en-US"/>
        </w:rPr>
        <w:t>4]</w:t>
      </w:r>
      <w:r w:rsidR="0046623B">
        <w:rPr>
          <w:rStyle w:val="hps"/>
          <w:rFonts w:cs="Times New Roman"/>
          <w:szCs w:val="24"/>
          <w:lang w:val="en-US"/>
        </w:rPr>
        <w:t xml:space="preserve">. </w:t>
      </w:r>
      <w:r w:rsidR="000C69B5">
        <w:rPr>
          <w:rStyle w:val="hps"/>
          <w:rFonts w:cs="Times New Roman"/>
          <w:szCs w:val="24"/>
          <w:lang w:val="en-US"/>
        </w:rPr>
        <w:t>Further analysis of the model</w:t>
      </w:r>
      <w:r w:rsidR="006C6ED9">
        <w:rPr>
          <w:rStyle w:val="hps"/>
          <w:rFonts w:cs="Times New Roman"/>
          <w:szCs w:val="24"/>
          <w:lang w:val="en-US"/>
        </w:rPr>
        <w:t xml:space="preserve"> results</w:t>
      </w:r>
      <w:r w:rsidR="000C69B5">
        <w:rPr>
          <w:rStyle w:val="hps"/>
          <w:rFonts w:cs="Times New Roman"/>
          <w:szCs w:val="24"/>
          <w:lang w:val="en-US"/>
        </w:rPr>
        <w:t xml:space="preserve"> revealed that </w:t>
      </w:r>
      <w:r w:rsidR="008E0040">
        <w:rPr>
          <w:rStyle w:val="hps"/>
          <w:rFonts w:cs="Times New Roman"/>
          <w:szCs w:val="24"/>
          <w:lang w:val="en-US"/>
        </w:rPr>
        <w:t xml:space="preserve">the </w:t>
      </w:r>
      <w:r w:rsidR="00BD1FC8">
        <w:rPr>
          <w:rStyle w:val="hps"/>
          <w:rFonts w:cs="Times New Roman"/>
          <w:szCs w:val="24"/>
          <w:lang w:val="en-US"/>
        </w:rPr>
        <w:t xml:space="preserve">relationship between microalgae and aerobic </w:t>
      </w:r>
      <w:r w:rsidR="008E0040">
        <w:rPr>
          <w:rStyle w:val="hps"/>
          <w:rFonts w:cs="Times New Roman"/>
          <w:szCs w:val="24"/>
          <w:lang w:val="en-US"/>
        </w:rPr>
        <w:t xml:space="preserve">heterotrophic </w:t>
      </w:r>
      <w:r w:rsidR="00BD1FC8">
        <w:rPr>
          <w:rStyle w:val="hps"/>
          <w:rFonts w:cs="Times New Roman"/>
          <w:szCs w:val="24"/>
          <w:lang w:val="en-US"/>
        </w:rPr>
        <w:t>bacteria is</w:t>
      </w:r>
      <w:r w:rsidR="006C6ED9">
        <w:rPr>
          <w:rStyle w:val="hps"/>
          <w:rFonts w:cs="Times New Roman"/>
          <w:szCs w:val="24"/>
          <w:lang w:val="en-US"/>
        </w:rPr>
        <w:t xml:space="preserve"> </w:t>
      </w:r>
      <w:r w:rsidR="00947D86">
        <w:rPr>
          <w:rStyle w:val="hps"/>
          <w:rFonts w:cs="Times New Roman"/>
          <w:szCs w:val="24"/>
          <w:lang w:val="en-US"/>
        </w:rPr>
        <w:t>in most cases</w:t>
      </w:r>
      <w:r w:rsidR="00BD1FC8">
        <w:rPr>
          <w:rStyle w:val="hps"/>
          <w:rFonts w:cs="Times New Roman"/>
          <w:szCs w:val="24"/>
          <w:lang w:val="en-US"/>
        </w:rPr>
        <w:t xml:space="preserve"> mutualistic; microalgae</w:t>
      </w:r>
      <w:r w:rsidR="00D15E2E">
        <w:rPr>
          <w:rStyle w:val="hps"/>
          <w:rFonts w:cs="Times New Roman"/>
          <w:szCs w:val="24"/>
          <w:lang w:val="en-US"/>
        </w:rPr>
        <w:t xml:space="preserve"> produce</w:t>
      </w:r>
      <w:r w:rsidR="00BD1FC8">
        <w:rPr>
          <w:rStyle w:val="hps"/>
          <w:rFonts w:cs="Times New Roman"/>
          <w:szCs w:val="24"/>
          <w:lang w:val="en-US"/>
        </w:rPr>
        <w:t xml:space="preserve"> </w:t>
      </w:r>
      <w:r w:rsidR="00D15E2E">
        <w:rPr>
          <w:rStyle w:val="hps"/>
          <w:rFonts w:cs="Times New Roman"/>
          <w:szCs w:val="24"/>
          <w:lang w:val="en-US"/>
        </w:rPr>
        <w:t xml:space="preserve">oxygen photosynthetically, which is rapidly </w:t>
      </w:r>
      <w:r w:rsidR="00947D86">
        <w:rPr>
          <w:rStyle w:val="hps"/>
          <w:rFonts w:cs="Times New Roman"/>
          <w:szCs w:val="24"/>
          <w:lang w:val="en-US"/>
        </w:rPr>
        <w:t xml:space="preserve">consumed </w:t>
      </w:r>
      <w:r w:rsidR="00D15E2E">
        <w:rPr>
          <w:rStyle w:val="hps"/>
          <w:rFonts w:cs="Times New Roman"/>
          <w:szCs w:val="24"/>
          <w:lang w:val="en-US"/>
        </w:rPr>
        <w:t xml:space="preserve">by heterotrophic bacteria to limiting </w:t>
      </w:r>
      <w:proofErr w:type="gramStart"/>
      <w:r w:rsidR="00D15E2E">
        <w:rPr>
          <w:rStyle w:val="hps"/>
          <w:rFonts w:cs="Times New Roman"/>
          <w:szCs w:val="24"/>
          <w:lang w:val="en-US"/>
        </w:rPr>
        <w:t>concentrations</w:t>
      </w:r>
      <w:r w:rsidR="00C4554C">
        <w:rPr>
          <w:rStyle w:val="hps"/>
          <w:rFonts w:cs="Times New Roman"/>
          <w:szCs w:val="24"/>
          <w:lang w:val="en-US"/>
        </w:rPr>
        <w:t>, and</w:t>
      </w:r>
      <w:proofErr w:type="gramEnd"/>
      <w:r w:rsidR="00C4554C">
        <w:rPr>
          <w:rStyle w:val="hps"/>
          <w:rFonts w:cs="Times New Roman"/>
          <w:szCs w:val="24"/>
          <w:lang w:val="en-US"/>
        </w:rPr>
        <w:t xml:space="preserve"> receive inorganic carbon in exchange</w:t>
      </w:r>
      <w:r w:rsidR="00D15E2E">
        <w:rPr>
          <w:rStyle w:val="hps"/>
          <w:rFonts w:cs="Times New Roman"/>
          <w:szCs w:val="24"/>
          <w:lang w:val="en-US"/>
        </w:rPr>
        <w:t>. Therefore, light attenuation and, by extension</w:t>
      </w:r>
      <w:r w:rsidR="00135C96">
        <w:rPr>
          <w:rStyle w:val="hps"/>
          <w:rFonts w:cs="Times New Roman"/>
          <w:szCs w:val="24"/>
          <w:lang w:val="en-US"/>
        </w:rPr>
        <w:t>,</w:t>
      </w:r>
      <w:r w:rsidR="00D15E2E">
        <w:rPr>
          <w:rStyle w:val="hps"/>
          <w:rFonts w:cs="Times New Roman"/>
          <w:szCs w:val="24"/>
          <w:lang w:val="en-US"/>
        </w:rPr>
        <w:t xml:space="preserve"> photosynthesis rate, is the main limiting factor that </w:t>
      </w:r>
      <w:r w:rsidR="00C4554C">
        <w:rPr>
          <w:rStyle w:val="hps"/>
          <w:rFonts w:cs="Times New Roman"/>
          <w:szCs w:val="24"/>
          <w:lang w:val="en-US"/>
        </w:rPr>
        <w:t>drives</w:t>
      </w:r>
      <w:r w:rsidR="00D15E2E">
        <w:rPr>
          <w:rStyle w:val="hps"/>
          <w:rFonts w:cs="Times New Roman"/>
          <w:szCs w:val="24"/>
          <w:lang w:val="en-US"/>
        </w:rPr>
        <w:t xml:space="preserve"> pollutant removal and biomass production rates.</w:t>
      </w:r>
      <w:r w:rsidR="008E0040">
        <w:rPr>
          <w:rStyle w:val="hps"/>
          <w:rFonts w:cs="Times New Roman"/>
          <w:szCs w:val="24"/>
          <w:lang w:val="en-US"/>
        </w:rPr>
        <w:t xml:space="preserve"> </w:t>
      </w:r>
      <w:r w:rsidR="00F105E5">
        <w:rPr>
          <w:rStyle w:val="hps"/>
          <w:rFonts w:cs="Times New Roman"/>
          <w:szCs w:val="24"/>
          <w:lang w:val="en-US"/>
        </w:rPr>
        <w:t xml:space="preserve">These findings led to the </w:t>
      </w:r>
      <w:proofErr w:type="spellStart"/>
      <w:r w:rsidR="00F105E5">
        <w:rPr>
          <w:rStyle w:val="hps"/>
          <w:rFonts w:cs="Times New Roman"/>
          <w:szCs w:val="24"/>
          <w:lang w:val="en-US"/>
        </w:rPr>
        <w:t>indetification</w:t>
      </w:r>
      <w:proofErr w:type="spellEnd"/>
      <w:r w:rsidR="00F105E5">
        <w:rPr>
          <w:rStyle w:val="hps"/>
          <w:rFonts w:cs="Times New Roman"/>
          <w:szCs w:val="24"/>
          <w:lang w:val="en-US"/>
        </w:rPr>
        <w:t xml:space="preserve"> of optimal operatin</w:t>
      </w:r>
      <w:r w:rsidR="003F59F5">
        <w:rPr>
          <w:rStyle w:val="hps"/>
          <w:rFonts w:cs="Times New Roman"/>
          <w:szCs w:val="24"/>
          <w:lang w:val="en-US"/>
        </w:rPr>
        <w:t>g</w:t>
      </w:r>
      <w:r w:rsidR="00F105E5">
        <w:rPr>
          <w:rStyle w:val="hps"/>
          <w:rFonts w:cs="Times New Roman"/>
          <w:szCs w:val="24"/>
          <w:lang w:val="en-US"/>
        </w:rPr>
        <w:t xml:space="preserve"> scenarios and photobioreactor design guidelines, and hint that this modeling approach could be a step towards overcoming the existing bottlenecks and standardizing this </w:t>
      </w:r>
      <w:proofErr w:type="gramStart"/>
      <w:r w:rsidR="00F105E5">
        <w:rPr>
          <w:rStyle w:val="hps"/>
          <w:rFonts w:cs="Times New Roman"/>
          <w:szCs w:val="24"/>
          <w:lang w:val="en-US"/>
        </w:rPr>
        <w:t>technology .</w:t>
      </w:r>
      <w:proofErr w:type="gramEnd"/>
    </w:p>
    <w:p w14:paraId="57D7BAAF" w14:textId="1B912415" w:rsidR="00286778" w:rsidRDefault="00286778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47CE261A" w14:textId="2610EB38" w:rsidR="00055CAD" w:rsidRPr="00586281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40E6C3E0" w:rsidR="00670DAB" w:rsidRPr="000C3732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0E7582">
        <w:rPr>
          <w:rFonts w:cs="Times New Roman"/>
          <w:b/>
          <w:bCs/>
          <w:szCs w:val="24"/>
          <w:lang w:val="el-GR"/>
        </w:rPr>
        <w:t>ΛΕΞΕΙΣ</w:t>
      </w:r>
      <w:r w:rsidRPr="000C3732">
        <w:rPr>
          <w:rFonts w:cs="Times New Roman"/>
          <w:b/>
          <w:bCs/>
          <w:szCs w:val="24"/>
          <w:lang w:val="en-US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0C3732">
        <w:rPr>
          <w:rFonts w:cs="Times New Roman"/>
          <w:b/>
          <w:bCs/>
          <w:szCs w:val="24"/>
          <w:lang w:val="en-US"/>
        </w:rPr>
        <w:t>:</w:t>
      </w:r>
      <w:r w:rsidR="00DE346C" w:rsidRPr="000C3732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="00ED48E9">
        <w:rPr>
          <w:rFonts w:cs="Times New Roman"/>
          <w:sz w:val="20"/>
          <w:szCs w:val="20"/>
          <w:lang w:val="en-US"/>
        </w:rPr>
        <w:t>Microlgae</w:t>
      </w:r>
      <w:proofErr w:type="spellEnd"/>
      <w:r w:rsidR="00DE346C" w:rsidRPr="000C3732">
        <w:rPr>
          <w:rFonts w:cs="Times New Roman"/>
          <w:sz w:val="20"/>
          <w:szCs w:val="20"/>
          <w:lang w:val="en-US"/>
        </w:rPr>
        <w:t xml:space="preserve">, </w:t>
      </w:r>
      <w:r w:rsidR="00ED48E9">
        <w:rPr>
          <w:rFonts w:cs="Times New Roman"/>
          <w:sz w:val="20"/>
          <w:szCs w:val="20"/>
          <w:lang w:val="en-US"/>
        </w:rPr>
        <w:t>Cyanobacteria</w:t>
      </w:r>
      <w:r w:rsidR="00DE346C" w:rsidRPr="000C3732">
        <w:rPr>
          <w:rFonts w:cs="Times New Roman"/>
          <w:sz w:val="20"/>
          <w:szCs w:val="20"/>
          <w:lang w:val="en-US"/>
        </w:rPr>
        <w:t xml:space="preserve">, </w:t>
      </w:r>
      <w:r w:rsidR="000C3732">
        <w:rPr>
          <w:rFonts w:cs="Times New Roman"/>
          <w:sz w:val="20"/>
          <w:szCs w:val="20"/>
          <w:lang w:val="en-US"/>
        </w:rPr>
        <w:t>COD, anoxic, photobioreactor</w:t>
      </w:r>
    </w:p>
    <w:p w14:paraId="71B43080" w14:textId="28B5A4C6" w:rsidR="000E7582" w:rsidRPr="000C373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484284BC" w:rsidR="000E7582" w:rsidRPr="00586281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AD67757" w14:textId="1A99B1FD" w:rsidR="00391B5A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391B5A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proofErr w:type="spellStart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>Sundui</w:t>
      </w:r>
      <w:proofErr w:type="spellEnd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 xml:space="preserve">, B., Ramirez Calderon, O., </w:t>
      </w:r>
      <w:proofErr w:type="spellStart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>Abdeldayem</w:t>
      </w:r>
      <w:proofErr w:type="spellEnd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 xml:space="preserve">, O., </w:t>
      </w:r>
      <w:proofErr w:type="spellStart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>Lázaro</w:t>
      </w:r>
      <w:proofErr w:type="spellEnd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 xml:space="preserve">-Gil, J., Rene, E., &amp; </w:t>
      </w:r>
      <w:proofErr w:type="spellStart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>Sambuu</w:t>
      </w:r>
      <w:proofErr w:type="spellEnd"/>
      <w:r w:rsidR="00391B5A" w:rsidRPr="00391B5A">
        <w:rPr>
          <w:rStyle w:val="hps"/>
          <w:rFonts w:cs="Times New Roman"/>
          <w:bCs/>
          <w:sz w:val="20"/>
          <w:szCs w:val="20"/>
          <w:lang w:val="en-US"/>
        </w:rPr>
        <w:t>, U. (2021). Clean Technol Environ Policy, 23(1), 127-143.</w:t>
      </w:r>
    </w:p>
    <w:p w14:paraId="154DE6A4" w14:textId="3B25F9C2" w:rsidR="00BF03B6" w:rsidRDefault="00BF03B6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[2]</w:t>
      </w:r>
      <w:r w:rsidR="005B7DA8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 w:rsidR="005B7DA8" w:rsidRPr="005B7DA8">
        <w:rPr>
          <w:rStyle w:val="hps"/>
          <w:rFonts w:cs="Times New Roman"/>
          <w:bCs/>
          <w:sz w:val="20"/>
          <w:szCs w:val="20"/>
          <w:lang w:val="en-US"/>
        </w:rPr>
        <w:t>Shoener</w:t>
      </w:r>
      <w:proofErr w:type="spellEnd"/>
      <w:r w:rsidR="005B7DA8" w:rsidRPr="005B7DA8">
        <w:rPr>
          <w:rStyle w:val="hps"/>
          <w:rFonts w:cs="Times New Roman"/>
          <w:bCs/>
          <w:sz w:val="20"/>
          <w:szCs w:val="20"/>
          <w:lang w:val="en-US"/>
        </w:rPr>
        <w:t xml:space="preserve">, B., Schramm, S., </w:t>
      </w:r>
      <w:proofErr w:type="spellStart"/>
      <w:r w:rsidR="005B7DA8" w:rsidRPr="005B7DA8">
        <w:rPr>
          <w:rStyle w:val="hps"/>
          <w:rFonts w:cs="Times New Roman"/>
          <w:bCs/>
          <w:sz w:val="20"/>
          <w:szCs w:val="20"/>
          <w:lang w:val="en-US"/>
        </w:rPr>
        <w:t>Béline</w:t>
      </w:r>
      <w:proofErr w:type="spellEnd"/>
      <w:r w:rsidR="005B7DA8" w:rsidRPr="005B7DA8">
        <w:rPr>
          <w:rStyle w:val="hps"/>
          <w:rFonts w:cs="Times New Roman"/>
          <w:bCs/>
          <w:sz w:val="20"/>
          <w:szCs w:val="20"/>
          <w:lang w:val="en-US"/>
        </w:rPr>
        <w:t xml:space="preserve">, F., Bernard, O., Martínez, C., &amp; </w:t>
      </w:r>
      <w:proofErr w:type="spellStart"/>
      <w:r w:rsidR="005B7DA8" w:rsidRPr="005B7DA8">
        <w:rPr>
          <w:rStyle w:val="hps"/>
          <w:rFonts w:cs="Times New Roman"/>
          <w:bCs/>
          <w:sz w:val="20"/>
          <w:szCs w:val="20"/>
          <w:lang w:val="en-US"/>
        </w:rPr>
        <w:t>Plósz</w:t>
      </w:r>
      <w:proofErr w:type="spellEnd"/>
      <w:r w:rsidR="005B7DA8" w:rsidRPr="005B7DA8">
        <w:rPr>
          <w:rStyle w:val="hps"/>
          <w:rFonts w:cs="Times New Roman"/>
          <w:bCs/>
          <w:sz w:val="20"/>
          <w:szCs w:val="20"/>
          <w:lang w:val="en-US"/>
        </w:rPr>
        <w:t xml:space="preserve">, B. et al. (2019). Water Res. X, 2, 100024. </w:t>
      </w:r>
    </w:p>
    <w:p w14:paraId="1D7BAB28" w14:textId="753328D8" w:rsidR="004F7B38" w:rsidRDefault="00391B5A" w:rsidP="00AD0FEA">
      <w:pPr>
        <w:spacing w:after="12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</w:t>
      </w:r>
      <w:r w:rsidR="00BF03B6">
        <w:rPr>
          <w:rStyle w:val="hps"/>
          <w:rFonts w:cs="Times New Roman"/>
          <w:bCs/>
          <w:sz w:val="20"/>
          <w:szCs w:val="20"/>
          <w:lang w:val="en-US"/>
        </w:rPr>
        <w:t>3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proofErr w:type="spellStart"/>
      <w:r w:rsidR="00BF03B6" w:rsidRPr="00BF03B6">
        <w:rPr>
          <w:rStyle w:val="hps"/>
          <w:rFonts w:cs="Times New Roman"/>
          <w:bCs/>
          <w:sz w:val="20"/>
          <w:szCs w:val="20"/>
          <w:lang w:val="en-US"/>
        </w:rPr>
        <w:t>Henze</w:t>
      </w:r>
      <w:proofErr w:type="spellEnd"/>
      <w:r w:rsidR="00BF03B6" w:rsidRPr="00BF03B6">
        <w:rPr>
          <w:rStyle w:val="hps"/>
          <w:rFonts w:cs="Times New Roman"/>
          <w:bCs/>
          <w:sz w:val="20"/>
          <w:szCs w:val="20"/>
          <w:lang w:val="en-US"/>
        </w:rPr>
        <w:t xml:space="preserve">, M., </w:t>
      </w:r>
      <w:proofErr w:type="spellStart"/>
      <w:r w:rsidR="00BF03B6" w:rsidRPr="00BF03B6">
        <w:rPr>
          <w:rStyle w:val="hps"/>
          <w:rFonts w:cs="Times New Roman"/>
          <w:bCs/>
          <w:sz w:val="20"/>
          <w:szCs w:val="20"/>
          <w:lang w:val="en-US"/>
        </w:rPr>
        <w:t>Gujer</w:t>
      </w:r>
      <w:proofErr w:type="spellEnd"/>
      <w:r w:rsidR="00BF03B6" w:rsidRPr="00BF03B6">
        <w:rPr>
          <w:rStyle w:val="hps"/>
          <w:rFonts w:cs="Times New Roman"/>
          <w:bCs/>
          <w:sz w:val="20"/>
          <w:szCs w:val="20"/>
          <w:lang w:val="en-US"/>
        </w:rPr>
        <w:t xml:space="preserve">, W., Mino, T., &amp; van </w:t>
      </w:r>
      <w:proofErr w:type="spellStart"/>
      <w:r w:rsidR="00BF03B6" w:rsidRPr="00BF03B6">
        <w:rPr>
          <w:rStyle w:val="hps"/>
          <w:rFonts w:cs="Times New Roman"/>
          <w:bCs/>
          <w:sz w:val="20"/>
          <w:szCs w:val="20"/>
          <w:lang w:val="en-US"/>
        </w:rPr>
        <w:t>Loosedrecht</w:t>
      </w:r>
      <w:proofErr w:type="spellEnd"/>
      <w:r w:rsidR="00BF03B6" w:rsidRPr="00BF03B6">
        <w:rPr>
          <w:rStyle w:val="hps"/>
          <w:rFonts w:cs="Times New Roman"/>
          <w:bCs/>
          <w:sz w:val="20"/>
          <w:szCs w:val="20"/>
          <w:lang w:val="en-US"/>
        </w:rPr>
        <w:t>, M. (2015). Wat Intel Online, 5(0)</w:t>
      </w:r>
      <w:r w:rsidR="005B7DA8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08F2275D" w14:textId="6635FFD5" w:rsidR="00C66BB8" w:rsidRPr="00391B5A" w:rsidRDefault="00C66BB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[4] </w:t>
      </w:r>
      <w:r w:rsidRPr="00C66BB8">
        <w:rPr>
          <w:rFonts w:cs="Times New Roman"/>
          <w:bCs/>
          <w:sz w:val="20"/>
          <w:szCs w:val="20"/>
        </w:rPr>
        <w:t xml:space="preserve">Papadopoulos, K., Economou, C., </w:t>
      </w:r>
      <w:proofErr w:type="spellStart"/>
      <w:r w:rsidRPr="00C66BB8">
        <w:rPr>
          <w:rFonts w:cs="Times New Roman"/>
          <w:bCs/>
          <w:sz w:val="20"/>
          <w:szCs w:val="20"/>
        </w:rPr>
        <w:t>Dailianis</w:t>
      </w:r>
      <w:proofErr w:type="spellEnd"/>
      <w:r w:rsidRPr="00C66BB8">
        <w:rPr>
          <w:rFonts w:cs="Times New Roman"/>
          <w:bCs/>
          <w:sz w:val="20"/>
          <w:szCs w:val="20"/>
        </w:rPr>
        <w:t xml:space="preserve">, S., </w:t>
      </w:r>
      <w:proofErr w:type="spellStart"/>
      <w:r w:rsidRPr="00C66BB8">
        <w:rPr>
          <w:rFonts w:cs="Times New Roman"/>
          <w:bCs/>
          <w:sz w:val="20"/>
          <w:szCs w:val="20"/>
        </w:rPr>
        <w:t>Charalampous</w:t>
      </w:r>
      <w:proofErr w:type="spellEnd"/>
      <w:r w:rsidRPr="00C66BB8">
        <w:rPr>
          <w:rFonts w:cs="Times New Roman"/>
          <w:bCs/>
          <w:sz w:val="20"/>
          <w:szCs w:val="20"/>
        </w:rPr>
        <w:t xml:space="preserve">, N., </w:t>
      </w:r>
      <w:proofErr w:type="spellStart"/>
      <w:r w:rsidRPr="00C66BB8">
        <w:rPr>
          <w:rFonts w:cs="Times New Roman"/>
          <w:bCs/>
          <w:sz w:val="20"/>
          <w:szCs w:val="20"/>
        </w:rPr>
        <w:t>Stefanidou</w:t>
      </w:r>
      <w:proofErr w:type="spellEnd"/>
      <w:r w:rsidRPr="00C66BB8">
        <w:rPr>
          <w:rFonts w:cs="Times New Roman"/>
          <w:bCs/>
          <w:sz w:val="20"/>
          <w:szCs w:val="20"/>
        </w:rPr>
        <w:t xml:space="preserve">, N., &amp; </w:t>
      </w:r>
      <w:proofErr w:type="spellStart"/>
      <w:r w:rsidRPr="00C66BB8">
        <w:rPr>
          <w:rFonts w:cs="Times New Roman"/>
          <w:bCs/>
          <w:sz w:val="20"/>
          <w:szCs w:val="20"/>
        </w:rPr>
        <w:t>Moustaka-Gouni</w:t>
      </w:r>
      <w:proofErr w:type="spellEnd"/>
      <w:r w:rsidRPr="00C66BB8">
        <w:rPr>
          <w:rFonts w:cs="Times New Roman"/>
          <w:bCs/>
          <w:sz w:val="20"/>
          <w:szCs w:val="20"/>
        </w:rPr>
        <w:t>, M. et al. (2020). </w:t>
      </w:r>
      <w:r w:rsidRPr="00C66BB8">
        <w:rPr>
          <w:rFonts w:cs="Times New Roman"/>
          <w:bCs/>
          <w:i/>
          <w:iCs/>
          <w:sz w:val="20"/>
          <w:szCs w:val="20"/>
        </w:rPr>
        <w:t>Algal Research</w:t>
      </w:r>
      <w:r w:rsidRPr="00C66BB8">
        <w:rPr>
          <w:rFonts w:cs="Times New Roman"/>
          <w:bCs/>
          <w:sz w:val="20"/>
          <w:szCs w:val="20"/>
        </w:rPr>
        <w:t>, </w:t>
      </w:r>
      <w:r w:rsidRPr="00C66BB8">
        <w:rPr>
          <w:rFonts w:cs="Times New Roman"/>
          <w:bCs/>
          <w:i/>
          <w:iCs/>
          <w:sz w:val="20"/>
          <w:szCs w:val="20"/>
        </w:rPr>
        <w:t>49</w:t>
      </w:r>
      <w:r w:rsidRPr="00C66BB8">
        <w:rPr>
          <w:rFonts w:cs="Times New Roman"/>
          <w:bCs/>
          <w:sz w:val="20"/>
          <w:szCs w:val="20"/>
        </w:rPr>
        <w:t xml:space="preserve">, 101957. </w:t>
      </w:r>
    </w:p>
    <w:sectPr w:rsidR="00C66BB8" w:rsidRPr="00391B5A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A9DE" w14:textId="77777777" w:rsidR="008F146C" w:rsidRDefault="008F146C" w:rsidP="00B10FCD">
      <w:pPr>
        <w:spacing w:after="0" w:line="240" w:lineRule="auto"/>
      </w:pPr>
      <w:r>
        <w:separator/>
      </w:r>
    </w:p>
  </w:endnote>
  <w:endnote w:type="continuationSeparator" w:id="0">
    <w:p w14:paraId="482D54D2" w14:textId="77777777" w:rsidR="008F146C" w:rsidRDefault="008F146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031F" w14:textId="77777777" w:rsidR="008F146C" w:rsidRDefault="008F146C" w:rsidP="00B10FCD">
      <w:pPr>
        <w:spacing w:after="0" w:line="240" w:lineRule="auto"/>
      </w:pPr>
      <w:r>
        <w:separator/>
      </w:r>
    </w:p>
  </w:footnote>
  <w:footnote w:type="continuationSeparator" w:id="0">
    <w:p w14:paraId="1DA229AF" w14:textId="77777777" w:rsidR="008F146C" w:rsidRDefault="008F146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462DD"/>
    <w:rsid w:val="00055CAD"/>
    <w:rsid w:val="000C3732"/>
    <w:rsid w:val="000C69B5"/>
    <w:rsid w:val="000E7582"/>
    <w:rsid w:val="001019D5"/>
    <w:rsid w:val="001327BE"/>
    <w:rsid w:val="00134726"/>
    <w:rsid w:val="00135C96"/>
    <w:rsid w:val="00137B0D"/>
    <w:rsid w:val="00257888"/>
    <w:rsid w:val="002607CE"/>
    <w:rsid w:val="0027478C"/>
    <w:rsid w:val="00286778"/>
    <w:rsid w:val="002937B1"/>
    <w:rsid w:val="002938E7"/>
    <w:rsid w:val="002B13CB"/>
    <w:rsid w:val="002B796E"/>
    <w:rsid w:val="002F1ACC"/>
    <w:rsid w:val="00391B5A"/>
    <w:rsid w:val="003F59F5"/>
    <w:rsid w:val="0043586C"/>
    <w:rsid w:val="00443C3E"/>
    <w:rsid w:val="0046623B"/>
    <w:rsid w:val="004C09ED"/>
    <w:rsid w:val="004F7B38"/>
    <w:rsid w:val="005100BD"/>
    <w:rsid w:val="00560126"/>
    <w:rsid w:val="00586281"/>
    <w:rsid w:val="005A4565"/>
    <w:rsid w:val="005B7DA8"/>
    <w:rsid w:val="00641D28"/>
    <w:rsid w:val="00670DAB"/>
    <w:rsid w:val="006C6ED9"/>
    <w:rsid w:val="00705DF0"/>
    <w:rsid w:val="0072550E"/>
    <w:rsid w:val="007B6860"/>
    <w:rsid w:val="008213DB"/>
    <w:rsid w:val="008A021F"/>
    <w:rsid w:val="008E0040"/>
    <w:rsid w:val="008F146C"/>
    <w:rsid w:val="00915963"/>
    <w:rsid w:val="00935497"/>
    <w:rsid w:val="00947D86"/>
    <w:rsid w:val="009803F2"/>
    <w:rsid w:val="00997EF7"/>
    <w:rsid w:val="009B31A5"/>
    <w:rsid w:val="009C653D"/>
    <w:rsid w:val="00A20546"/>
    <w:rsid w:val="00A84D47"/>
    <w:rsid w:val="00AA4FE7"/>
    <w:rsid w:val="00AB16ED"/>
    <w:rsid w:val="00AD0FEA"/>
    <w:rsid w:val="00AD393E"/>
    <w:rsid w:val="00AF459A"/>
    <w:rsid w:val="00B10FCD"/>
    <w:rsid w:val="00B36AC7"/>
    <w:rsid w:val="00BD1FC8"/>
    <w:rsid w:val="00BF03B6"/>
    <w:rsid w:val="00C04EBD"/>
    <w:rsid w:val="00C07544"/>
    <w:rsid w:val="00C4554C"/>
    <w:rsid w:val="00C55D63"/>
    <w:rsid w:val="00C61157"/>
    <w:rsid w:val="00C66BB8"/>
    <w:rsid w:val="00C718CC"/>
    <w:rsid w:val="00C84852"/>
    <w:rsid w:val="00CA194B"/>
    <w:rsid w:val="00CF4EEC"/>
    <w:rsid w:val="00D017AB"/>
    <w:rsid w:val="00D0731D"/>
    <w:rsid w:val="00D15E2E"/>
    <w:rsid w:val="00D678BE"/>
    <w:rsid w:val="00DA5472"/>
    <w:rsid w:val="00DA6932"/>
    <w:rsid w:val="00DC4093"/>
    <w:rsid w:val="00DE346C"/>
    <w:rsid w:val="00E63CAC"/>
    <w:rsid w:val="00E853C3"/>
    <w:rsid w:val="00E87E35"/>
    <w:rsid w:val="00ED48E9"/>
    <w:rsid w:val="00ED7AD7"/>
    <w:rsid w:val="00F105E5"/>
    <w:rsid w:val="00F24CE8"/>
    <w:rsid w:val="00F757E3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96E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6E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2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B576-70D5-4F6C-A080-AEE158D4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Kostas Papa</cp:lastModifiedBy>
  <cp:revision>4</cp:revision>
  <cp:lastPrinted>2016-12-14T08:08:00Z</cp:lastPrinted>
  <dcterms:created xsi:type="dcterms:W3CDTF">2022-02-12T17:08:00Z</dcterms:created>
  <dcterms:modified xsi:type="dcterms:W3CDTF">2022-02-12T17:31:00Z</dcterms:modified>
</cp:coreProperties>
</file>