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724BD" w14:textId="3EE1E7B2" w:rsidR="002E24D5" w:rsidRDefault="009E12E5" w:rsidP="00F30162">
      <w:pPr>
        <w:pStyle w:val="Heading2"/>
        <w:rPr>
          <w:color w:val="auto"/>
        </w:rPr>
      </w:pPr>
      <w:r>
        <w:rPr>
          <w:color w:val="auto"/>
        </w:rPr>
        <w:t>Elucidation of the catalytic mechanism</w:t>
      </w:r>
      <w:r w:rsidR="00CA2CE9">
        <w:rPr>
          <w:color w:val="auto"/>
        </w:rPr>
        <w:t xml:space="preserve"> of a novel</w:t>
      </w:r>
      <w:r>
        <w:rPr>
          <w:color w:val="auto"/>
        </w:rPr>
        <w:t xml:space="preserve"> </w:t>
      </w:r>
      <w:r w:rsidRPr="004B57DF">
        <w:rPr>
          <w:color w:val="auto"/>
        </w:rPr>
        <w:t xml:space="preserve">lytic polysaccharide monooxygenase </w:t>
      </w:r>
      <w:r>
        <w:rPr>
          <w:iCs/>
          <w:color w:val="auto"/>
        </w:rPr>
        <w:t xml:space="preserve">for unlocking recalcitrant </w:t>
      </w:r>
      <w:r>
        <w:rPr>
          <w:color w:val="auto"/>
        </w:rPr>
        <w:t>xylan</w:t>
      </w:r>
      <w:r w:rsidR="00F30162">
        <w:rPr>
          <w:color w:val="auto"/>
        </w:rPr>
        <w:t>.</w:t>
      </w:r>
    </w:p>
    <w:p w14:paraId="47B66440" w14:textId="77777777" w:rsidR="00F30162" w:rsidRPr="00F30162" w:rsidRDefault="00F30162" w:rsidP="00F30162"/>
    <w:p w14:paraId="0FF2362C" w14:textId="4B61B2E5" w:rsidR="00151613" w:rsidRPr="003E250B" w:rsidRDefault="00151613" w:rsidP="00151613">
      <w:pPr>
        <w:jc w:val="both"/>
        <w:rPr>
          <w:rFonts w:ascii="Times New Roman" w:hAnsi="Times New Roman" w:cs="Times New Roman"/>
          <w:lang w:val="sv-SE"/>
        </w:rPr>
      </w:pPr>
      <w:r w:rsidRPr="003E250B">
        <w:rPr>
          <w:rFonts w:ascii="Times New Roman" w:hAnsi="Times New Roman" w:cs="Times New Roman"/>
          <w:lang w:val="sv-SE"/>
        </w:rPr>
        <w:t>Koar Chorozian,</w:t>
      </w:r>
      <w:r w:rsidR="00CA2CE9" w:rsidRPr="00831247">
        <w:rPr>
          <w:rFonts w:ascii="Times New Roman" w:hAnsi="Times New Roman" w:cs="Times New Roman"/>
        </w:rPr>
        <w:t xml:space="preserve"> </w:t>
      </w:r>
      <w:r w:rsidR="00190F38">
        <w:rPr>
          <w:rFonts w:ascii="Times New Roman" w:hAnsi="Times New Roman" w:cs="Times New Roman"/>
        </w:rPr>
        <w:t>Nefeli Georg</w:t>
      </w:r>
      <w:r w:rsidR="00CA2CE9">
        <w:rPr>
          <w:rFonts w:ascii="Times New Roman" w:hAnsi="Times New Roman" w:cs="Times New Roman"/>
        </w:rPr>
        <w:t>aki</w:t>
      </w:r>
      <w:r w:rsidR="004B57DF">
        <w:rPr>
          <w:rFonts w:ascii="Times New Roman" w:hAnsi="Times New Roman" w:cs="Times New Roman"/>
        </w:rPr>
        <w:t xml:space="preserve"> Kondyli</w:t>
      </w:r>
      <w:r w:rsidR="00CA2CE9">
        <w:rPr>
          <w:rFonts w:ascii="Times New Roman" w:hAnsi="Times New Roman" w:cs="Times New Roman"/>
        </w:rPr>
        <w:t>,</w:t>
      </w:r>
      <w:r w:rsidRPr="003E250B">
        <w:rPr>
          <w:rFonts w:ascii="Times New Roman" w:hAnsi="Times New Roman" w:cs="Times New Roman"/>
          <w:lang w:val="sv-SE"/>
        </w:rPr>
        <w:t xml:space="preserve"> Anthi Karnaouri</w:t>
      </w:r>
      <w:r w:rsidR="00CA2CE9">
        <w:rPr>
          <w:rFonts w:ascii="Times New Roman" w:hAnsi="Times New Roman" w:cs="Times New Roman"/>
          <w:vertAlign w:val="superscript"/>
          <w:lang w:val="sv-SE"/>
        </w:rPr>
        <w:t>,</w:t>
      </w:r>
      <w:r w:rsidR="00BB4C2A">
        <w:rPr>
          <w:rFonts w:ascii="Times New Roman" w:hAnsi="Times New Roman" w:cs="Times New Roman"/>
        </w:rPr>
        <w:t>,</w:t>
      </w:r>
      <w:r w:rsidRPr="003E250B">
        <w:rPr>
          <w:rFonts w:ascii="Times New Roman" w:hAnsi="Times New Roman" w:cs="Times New Roman"/>
          <w:lang w:val="sv-SE"/>
        </w:rPr>
        <w:t xml:space="preserve"> Evangelos Topakas</w:t>
      </w:r>
      <w:r w:rsidR="00DF43A2">
        <w:rPr>
          <w:rFonts w:ascii="Times New Roman" w:hAnsi="Times New Roman" w:cs="Times New Roman"/>
          <w:lang w:val="sv-SE"/>
        </w:rPr>
        <w:t>*</w:t>
      </w:r>
      <w:r w:rsidRPr="003E250B">
        <w:rPr>
          <w:rFonts w:ascii="Times New Roman" w:hAnsi="Times New Roman" w:cs="Times New Roman"/>
          <w:lang w:val="sv-SE"/>
        </w:rPr>
        <w:t xml:space="preserve">  </w:t>
      </w:r>
    </w:p>
    <w:p w14:paraId="7DA9B1D6" w14:textId="7E18CB23" w:rsidR="009824D1" w:rsidRPr="009824D1" w:rsidRDefault="009824D1" w:rsidP="009824D1">
      <w:pPr>
        <w:spacing w:line="360" w:lineRule="auto"/>
        <w:rPr>
          <w:rFonts w:ascii="Times New Roman" w:hAnsi="Times New Roman"/>
          <w:i/>
          <w:lang w:val="en-GB"/>
        </w:rPr>
      </w:pPr>
      <w:r w:rsidRPr="009824D1">
        <w:rPr>
          <w:rFonts w:ascii="Times New Roman" w:hAnsi="Times New Roman"/>
          <w:i/>
        </w:rPr>
        <w:t>Industrial Biotechnology &amp; Biocatalysis Group, Biotechnology Laboratory, School of Chemical Engineering, National Technical University of Athens, Athens, Greece</w:t>
      </w:r>
    </w:p>
    <w:p w14:paraId="098BC556" w14:textId="7BDB2B92" w:rsidR="00151613" w:rsidRPr="003E250B" w:rsidRDefault="00225FCC" w:rsidP="00151613">
      <w:pPr>
        <w:jc w:val="both"/>
        <w:rPr>
          <w:rStyle w:val="SubtleEmphasis"/>
          <w:rFonts w:ascii="Times New Roman" w:hAnsi="Times New Roman" w:cs="Times New Roman"/>
          <w:i w:val="0"/>
          <w:color w:val="000000" w:themeColor="text1"/>
        </w:rPr>
      </w:pPr>
      <w:r w:rsidRPr="003E250B">
        <w:rPr>
          <w:rStyle w:val="SubtleEmphasis"/>
          <w:rFonts w:ascii="Times New Roman" w:hAnsi="Times New Roman" w:cs="Times New Roman"/>
          <w:i w:val="0"/>
          <w:color w:val="000000" w:themeColor="text1"/>
        </w:rPr>
        <w:t>*</w:t>
      </w:r>
      <w:r w:rsidRPr="003E250B">
        <w:rPr>
          <w:rStyle w:val="SubtleEmphasis"/>
          <w:rFonts w:ascii="Times New Roman" w:hAnsi="Times New Roman" w:cs="Times New Roman"/>
          <w:color w:val="000000" w:themeColor="text1"/>
        </w:rPr>
        <w:t>corresponding author</w:t>
      </w:r>
      <w:r w:rsidRPr="003E250B">
        <w:rPr>
          <w:rStyle w:val="SubtleEmphasis"/>
          <w:rFonts w:ascii="Times New Roman" w:hAnsi="Times New Roman" w:cs="Times New Roman"/>
          <w:i w:val="0"/>
          <w:color w:val="000000" w:themeColor="text1"/>
        </w:rPr>
        <w:t>: vtopakas@chemeng.ntua.gr</w:t>
      </w:r>
    </w:p>
    <w:p w14:paraId="2588DC00" w14:textId="607B51EE" w:rsidR="00F43809" w:rsidRDefault="00A37FEA" w:rsidP="00A37FEA">
      <w:pPr>
        <w:jc w:val="both"/>
        <w:rPr>
          <w:rStyle w:val="SubtleEmphasis"/>
          <w:rFonts w:ascii="Times New Roman" w:hAnsi="Times New Roman" w:cs="Times New Roman"/>
          <w:i w:val="0"/>
          <w:color w:val="000000" w:themeColor="text1"/>
        </w:rPr>
      </w:pPr>
      <w:r>
        <w:rPr>
          <w:rStyle w:val="SubtleEmphasis"/>
          <w:rFonts w:ascii="Times New Roman" w:hAnsi="Times New Roman" w:cs="Times New Roman"/>
          <w:i w:val="0"/>
          <w:color w:val="000000" w:themeColor="text1"/>
        </w:rPr>
        <w:t xml:space="preserve">The discovery </w:t>
      </w:r>
      <w:r w:rsidR="003E3343" w:rsidRPr="003E250B">
        <w:rPr>
          <w:rStyle w:val="SubtleEmphasis"/>
          <w:rFonts w:ascii="Times New Roman" w:hAnsi="Times New Roman" w:cs="Times New Roman"/>
          <w:i w:val="0"/>
          <w:color w:val="000000" w:themeColor="text1"/>
        </w:rPr>
        <w:t>of lytic polysaccharide monooxygenases</w:t>
      </w:r>
      <w:r w:rsidR="00831247">
        <w:rPr>
          <w:rStyle w:val="SubtleEmphasis"/>
          <w:rFonts w:ascii="Times New Roman" w:hAnsi="Times New Roman" w:cs="Times New Roman"/>
          <w:i w:val="0"/>
          <w:color w:val="000000" w:themeColor="text1"/>
        </w:rPr>
        <w:t xml:space="preserve"> (LPMOs)</w:t>
      </w:r>
      <w:r w:rsidR="003E3343" w:rsidRPr="003E250B">
        <w:rPr>
          <w:rStyle w:val="SubtleEmphasis"/>
          <w:rFonts w:ascii="Times New Roman" w:hAnsi="Times New Roman" w:cs="Times New Roman"/>
          <w:i w:val="0"/>
          <w:color w:val="000000" w:themeColor="text1"/>
        </w:rPr>
        <w:t xml:space="preserve"> has profoundly changed the way in which we view the enzymatic conversion of polysaccharides, in particular recalcitrant </w:t>
      </w:r>
      <w:r w:rsidR="00831247">
        <w:rPr>
          <w:rStyle w:val="SubtleEmphasis"/>
          <w:rFonts w:ascii="Times New Roman" w:hAnsi="Times New Roman" w:cs="Times New Roman"/>
          <w:i w:val="0"/>
          <w:color w:val="000000" w:themeColor="text1"/>
        </w:rPr>
        <w:t>biomass</w:t>
      </w:r>
      <w:r w:rsidR="00CA2CE9">
        <w:rPr>
          <w:rStyle w:val="SubtleEmphasis"/>
          <w:rFonts w:ascii="Times New Roman" w:hAnsi="Times New Roman" w:cs="Times New Roman"/>
          <w:i w:val="0"/>
          <w:color w:val="000000" w:themeColor="text1"/>
        </w:rPr>
        <w:t xml:space="preserve">. </w:t>
      </w:r>
      <w:r w:rsidR="00756DE3" w:rsidRPr="003E250B">
        <w:rPr>
          <w:rStyle w:val="SubtleEmphasis"/>
          <w:rFonts w:ascii="Times New Roman" w:hAnsi="Times New Roman" w:cs="Times New Roman"/>
          <w:i w:val="0"/>
          <w:color w:val="000000" w:themeColor="text1"/>
        </w:rPr>
        <w:t xml:space="preserve">These </w:t>
      </w:r>
      <w:r w:rsidR="003E3343" w:rsidRPr="003E250B">
        <w:rPr>
          <w:rStyle w:val="SubtleEmphasis"/>
          <w:rFonts w:ascii="Times New Roman" w:hAnsi="Times New Roman" w:cs="Times New Roman"/>
          <w:i w:val="0"/>
          <w:color w:val="000000" w:themeColor="text1"/>
        </w:rPr>
        <w:t xml:space="preserve">enigmatic “boosting” </w:t>
      </w:r>
      <w:r w:rsidR="00831247">
        <w:rPr>
          <w:rStyle w:val="SubtleEmphasis"/>
          <w:rFonts w:ascii="Times New Roman" w:hAnsi="Times New Roman" w:cs="Times New Roman"/>
          <w:i w:val="0"/>
          <w:color w:val="000000" w:themeColor="text1"/>
        </w:rPr>
        <w:t>enzymes</w:t>
      </w:r>
      <w:r w:rsidR="00831247" w:rsidRPr="003E250B">
        <w:rPr>
          <w:rStyle w:val="SubtleEmphasis"/>
          <w:rFonts w:ascii="Times New Roman" w:hAnsi="Times New Roman" w:cs="Times New Roman"/>
          <w:i w:val="0"/>
          <w:color w:val="000000" w:themeColor="text1"/>
        </w:rPr>
        <w:t xml:space="preserve"> </w:t>
      </w:r>
      <w:r w:rsidR="00756DE3" w:rsidRPr="003E250B">
        <w:rPr>
          <w:rStyle w:val="SubtleEmphasis"/>
          <w:rFonts w:ascii="Times New Roman" w:hAnsi="Times New Roman" w:cs="Times New Roman"/>
          <w:i w:val="0"/>
          <w:color w:val="000000" w:themeColor="text1"/>
        </w:rPr>
        <w:t xml:space="preserve">catalyze oxidative cleavage of </w:t>
      </w:r>
      <w:r w:rsidR="003E3343" w:rsidRPr="003E250B">
        <w:rPr>
          <w:rStyle w:val="SubtleEmphasis"/>
          <w:rFonts w:ascii="Times New Roman" w:hAnsi="Times New Roman" w:cs="Times New Roman"/>
          <w:i w:val="0"/>
          <w:color w:val="000000" w:themeColor="text1"/>
        </w:rPr>
        <w:t>gl</w:t>
      </w:r>
      <w:r w:rsidR="00756DE3" w:rsidRPr="003E250B">
        <w:rPr>
          <w:rStyle w:val="SubtleEmphasis"/>
          <w:rFonts w:ascii="Times New Roman" w:hAnsi="Times New Roman" w:cs="Times New Roman"/>
          <w:i w:val="0"/>
          <w:color w:val="000000" w:themeColor="text1"/>
        </w:rPr>
        <w:t xml:space="preserve">ycosidic bonds, which suggests </w:t>
      </w:r>
      <w:r w:rsidR="003E3343" w:rsidRPr="003E250B">
        <w:rPr>
          <w:rStyle w:val="SubtleEmphasis"/>
          <w:rFonts w:ascii="Times New Roman" w:hAnsi="Times New Roman" w:cs="Times New Roman"/>
          <w:i w:val="0"/>
          <w:color w:val="000000" w:themeColor="text1"/>
        </w:rPr>
        <w:t>that LPMOs</w:t>
      </w:r>
      <w:r w:rsidR="00756DE3" w:rsidRPr="003E250B">
        <w:rPr>
          <w:rStyle w:val="SubtleEmphasis"/>
          <w:rFonts w:ascii="Times New Roman" w:hAnsi="Times New Roman" w:cs="Times New Roman"/>
          <w:i w:val="0"/>
          <w:color w:val="000000" w:themeColor="text1"/>
        </w:rPr>
        <w:t xml:space="preserve"> </w:t>
      </w:r>
      <w:r w:rsidR="004B57DF">
        <w:rPr>
          <w:rStyle w:val="SubtleEmphasis"/>
          <w:rFonts w:ascii="Times New Roman" w:hAnsi="Times New Roman" w:cs="Times New Roman"/>
          <w:i w:val="0"/>
          <w:color w:val="000000" w:themeColor="text1"/>
        </w:rPr>
        <w:t>have a catalytic role</w:t>
      </w:r>
      <w:r w:rsidR="00756DE3" w:rsidRPr="003E250B">
        <w:rPr>
          <w:rStyle w:val="SubtleEmphasis"/>
          <w:rFonts w:ascii="Times New Roman" w:hAnsi="Times New Roman" w:cs="Times New Roman"/>
          <w:i w:val="0"/>
          <w:color w:val="000000" w:themeColor="text1"/>
        </w:rPr>
        <w:t xml:space="preserve"> in biomass conversion</w:t>
      </w:r>
      <w:r w:rsidR="00313B53" w:rsidRPr="003E250B">
        <w:rPr>
          <w:rStyle w:val="SubtleEmphasis"/>
          <w:rFonts w:ascii="Times New Roman" w:hAnsi="Times New Roman" w:cs="Times New Roman"/>
          <w:i w:val="0"/>
          <w:color w:val="000000" w:themeColor="text1"/>
        </w:rPr>
        <w:t xml:space="preserve"> [1]</w:t>
      </w:r>
      <w:r w:rsidR="00756DE3" w:rsidRPr="003E250B">
        <w:rPr>
          <w:rStyle w:val="SubtleEmphasis"/>
          <w:rFonts w:ascii="Times New Roman" w:hAnsi="Times New Roman" w:cs="Times New Roman"/>
          <w:i w:val="0"/>
          <w:color w:val="000000" w:themeColor="text1"/>
        </w:rPr>
        <w:t>. LPMOs are currently grouped into six CAZy auxiliary activities (AA) families (AA9–11, AA1</w:t>
      </w:r>
      <w:r w:rsidR="004B57DF">
        <w:rPr>
          <w:rStyle w:val="SubtleEmphasis"/>
          <w:rFonts w:ascii="Times New Roman" w:hAnsi="Times New Roman" w:cs="Times New Roman"/>
          <w:i w:val="0"/>
          <w:color w:val="000000" w:themeColor="text1"/>
        </w:rPr>
        <w:t>3–15), based on bioinformatic</w:t>
      </w:r>
      <w:r w:rsidR="00756DE3" w:rsidRPr="003E250B">
        <w:rPr>
          <w:rStyle w:val="SubtleEmphasis"/>
          <w:rFonts w:ascii="Times New Roman" w:hAnsi="Times New Roman" w:cs="Times New Roman"/>
          <w:i w:val="0"/>
          <w:color w:val="000000" w:themeColor="text1"/>
        </w:rPr>
        <w:t xml:space="preserve"> analysis of their amino acid sequences similarities</w:t>
      </w:r>
      <w:r w:rsidR="00225FCC" w:rsidRPr="003E250B">
        <w:rPr>
          <w:rStyle w:val="SubtleEmphasis"/>
          <w:rFonts w:ascii="Times New Roman" w:hAnsi="Times New Roman" w:cs="Times New Roman"/>
          <w:i w:val="0"/>
          <w:color w:val="000000" w:themeColor="text1"/>
        </w:rPr>
        <w:t xml:space="preserve">, while </w:t>
      </w:r>
      <w:r w:rsidR="004B57DF">
        <w:rPr>
          <w:rStyle w:val="SubtleEmphasis"/>
          <w:rFonts w:ascii="Times New Roman" w:hAnsi="Times New Roman" w:cs="Times New Roman"/>
          <w:i w:val="0"/>
          <w:color w:val="000000" w:themeColor="text1"/>
        </w:rPr>
        <w:t>they are</w:t>
      </w:r>
      <w:r w:rsidR="00225FCC" w:rsidRPr="003E250B">
        <w:rPr>
          <w:rStyle w:val="SubtleEmphasis"/>
          <w:rFonts w:ascii="Times New Roman" w:hAnsi="Times New Roman" w:cs="Times New Roman"/>
          <w:i w:val="0"/>
          <w:color w:val="000000" w:themeColor="text1"/>
        </w:rPr>
        <w:t xml:space="preserve"> continuously expanding with the novel AA16 and AA17 families</w:t>
      </w:r>
      <w:r w:rsidR="00F67B6E" w:rsidRPr="003E250B">
        <w:rPr>
          <w:rStyle w:val="SubtleEmphasis"/>
          <w:rFonts w:ascii="Times New Roman" w:hAnsi="Times New Roman" w:cs="Times New Roman"/>
          <w:i w:val="0"/>
          <w:color w:val="000000" w:themeColor="text1"/>
        </w:rPr>
        <w:t xml:space="preserve"> [2, 3]</w:t>
      </w:r>
      <w:r w:rsidR="00756DE3" w:rsidRPr="003E250B">
        <w:rPr>
          <w:rStyle w:val="SubtleEmphasis"/>
          <w:rFonts w:ascii="Times New Roman" w:hAnsi="Times New Roman" w:cs="Times New Roman"/>
          <w:i w:val="0"/>
          <w:color w:val="000000" w:themeColor="text1"/>
        </w:rPr>
        <w:t>.</w:t>
      </w:r>
      <w:r w:rsidR="004B57DF">
        <w:rPr>
          <w:rStyle w:val="SubtleEmphasis"/>
          <w:rFonts w:ascii="Times New Roman" w:hAnsi="Times New Roman" w:cs="Times New Roman"/>
          <w:i w:val="0"/>
          <w:color w:val="000000" w:themeColor="text1"/>
        </w:rPr>
        <w:t xml:space="preserve"> There is no doubt that </w:t>
      </w:r>
      <w:r w:rsidR="008E0851" w:rsidRPr="003E250B">
        <w:rPr>
          <w:rStyle w:val="SubtleEmphasis"/>
          <w:rFonts w:ascii="Times New Roman" w:hAnsi="Times New Roman" w:cs="Times New Roman"/>
          <w:i w:val="0"/>
          <w:color w:val="000000" w:themeColor="text1"/>
        </w:rPr>
        <w:t>LPMOs, wh</w:t>
      </w:r>
      <w:r w:rsidR="00225FCC" w:rsidRPr="003E250B">
        <w:rPr>
          <w:rStyle w:val="SubtleEmphasis"/>
          <w:rFonts w:ascii="Times New Roman" w:hAnsi="Times New Roman" w:cs="Times New Roman"/>
          <w:i w:val="0"/>
          <w:color w:val="000000" w:themeColor="text1"/>
        </w:rPr>
        <w:t>ich are remarkably abundant in n</w:t>
      </w:r>
      <w:r w:rsidR="008E0851" w:rsidRPr="003E250B">
        <w:rPr>
          <w:rStyle w:val="SubtleEmphasis"/>
          <w:rFonts w:ascii="Times New Roman" w:hAnsi="Times New Roman" w:cs="Times New Roman"/>
          <w:i w:val="0"/>
          <w:color w:val="000000" w:themeColor="text1"/>
        </w:rPr>
        <w:t>ature</w:t>
      </w:r>
      <w:r w:rsidR="00576490" w:rsidRPr="003E250B">
        <w:rPr>
          <w:rStyle w:val="SubtleEmphasis"/>
          <w:rFonts w:ascii="Times New Roman" w:hAnsi="Times New Roman" w:cs="Times New Roman"/>
          <w:i w:val="0"/>
          <w:color w:val="000000" w:themeColor="text1"/>
        </w:rPr>
        <w:t xml:space="preserve">, </w:t>
      </w:r>
      <w:r w:rsidR="008E0851" w:rsidRPr="003E250B">
        <w:rPr>
          <w:rStyle w:val="SubtleEmphasis"/>
          <w:rFonts w:ascii="Times New Roman" w:hAnsi="Times New Roman" w:cs="Times New Roman"/>
          <w:i w:val="0"/>
          <w:color w:val="000000" w:themeColor="text1"/>
        </w:rPr>
        <w:t xml:space="preserve">still hold many unanswered questions. One of the most exciting </w:t>
      </w:r>
      <w:r w:rsidR="004B7479">
        <w:rPr>
          <w:rStyle w:val="SubtleEmphasis"/>
          <w:rFonts w:ascii="Times New Roman" w:hAnsi="Times New Roman" w:cs="Times New Roman"/>
          <w:i w:val="0"/>
          <w:color w:val="000000" w:themeColor="text1"/>
        </w:rPr>
        <w:t>is the discovery of</w:t>
      </w:r>
      <w:r w:rsidR="008E0851" w:rsidRPr="003E250B">
        <w:rPr>
          <w:rStyle w:val="SubtleEmphasis"/>
          <w:rFonts w:ascii="Times New Roman" w:hAnsi="Times New Roman" w:cs="Times New Roman"/>
          <w:i w:val="0"/>
          <w:color w:val="000000" w:themeColor="text1"/>
        </w:rPr>
        <w:t xml:space="preserve"> </w:t>
      </w:r>
      <w:r w:rsidR="004B7479">
        <w:rPr>
          <w:rStyle w:val="SubtleEmphasis"/>
          <w:rFonts w:ascii="Times New Roman" w:hAnsi="Times New Roman" w:cs="Times New Roman"/>
          <w:i w:val="0"/>
          <w:color w:val="000000" w:themeColor="text1"/>
        </w:rPr>
        <w:t>novel</w:t>
      </w:r>
      <w:r w:rsidR="008E0851" w:rsidRPr="003E250B">
        <w:rPr>
          <w:rStyle w:val="SubtleEmphasis"/>
          <w:rFonts w:ascii="Times New Roman" w:hAnsi="Times New Roman" w:cs="Times New Roman"/>
          <w:i w:val="0"/>
          <w:color w:val="000000" w:themeColor="text1"/>
        </w:rPr>
        <w:t xml:space="preserve"> </w:t>
      </w:r>
      <w:r w:rsidR="004B7479">
        <w:rPr>
          <w:rStyle w:val="SubtleEmphasis"/>
          <w:rFonts w:ascii="Times New Roman" w:hAnsi="Times New Roman" w:cs="Times New Roman"/>
          <w:i w:val="0"/>
          <w:color w:val="000000" w:themeColor="text1"/>
        </w:rPr>
        <w:t>activities</w:t>
      </w:r>
      <w:r w:rsidR="008E0851" w:rsidRPr="003E250B">
        <w:rPr>
          <w:rStyle w:val="SubtleEmphasis"/>
          <w:rFonts w:ascii="Times New Roman" w:hAnsi="Times New Roman" w:cs="Times New Roman"/>
          <w:i w:val="0"/>
          <w:color w:val="000000" w:themeColor="text1"/>
        </w:rPr>
        <w:t xml:space="preserve">, i.e., </w:t>
      </w:r>
      <w:r w:rsidR="004B7479">
        <w:rPr>
          <w:rStyle w:val="SubtleEmphasis"/>
          <w:rFonts w:ascii="Times New Roman" w:hAnsi="Times New Roman" w:cs="Times New Roman"/>
          <w:i w:val="0"/>
          <w:color w:val="000000" w:themeColor="text1"/>
        </w:rPr>
        <w:t>new mode</w:t>
      </w:r>
      <w:r w:rsidR="00345CE5">
        <w:rPr>
          <w:rStyle w:val="SubtleEmphasis"/>
          <w:rFonts w:ascii="Times New Roman" w:hAnsi="Times New Roman" w:cs="Times New Roman"/>
          <w:i w:val="0"/>
          <w:color w:val="000000" w:themeColor="text1"/>
          <w:lang w:val="en-GB"/>
        </w:rPr>
        <w:t>s</w:t>
      </w:r>
      <w:r w:rsidR="00345CE5">
        <w:rPr>
          <w:rStyle w:val="SubtleEmphasis"/>
          <w:rFonts w:ascii="Times New Roman" w:hAnsi="Times New Roman" w:cs="Times New Roman"/>
          <w:i w:val="0"/>
          <w:color w:val="000000" w:themeColor="text1"/>
        </w:rPr>
        <w:t xml:space="preserve"> of action</w:t>
      </w:r>
      <w:r w:rsidR="004B7479">
        <w:rPr>
          <w:rStyle w:val="SubtleEmphasis"/>
          <w:rFonts w:ascii="Times New Roman" w:hAnsi="Times New Roman" w:cs="Times New Roman"/>
          <w:i w:val="0"/>
          <w:color w:val="000000" w:themeColor="text1"/>
        </w:rPr>
        <w:t xml:space="preserve"> and substrate specificities.</w:t>
      </w:r>
      <w:r w:rsidR="008E0851" w:rsidRPr="003E250B">
        <w:rPr>
          <w:rStyle w:val="SubtleEmphasis"/>
          <w:rFonts w:ascii="Times New Roman" w:hAnsi="Times New Roman" w:cs="Times New Roman"/>
          <w:i w:val="0"/>
          <w:color w:val="000000" w:themeColor="text1"/>
        </w:rPr>
        <w:t xml:space="preserve"> LPMOs seem well suited to act on a wide variety of interfaces and it is </w:t>
      </w:r>
      <w:r w:rsidR="004B57DF">
        <w:rPr>
          <w:rStyle w:val="SubtleEmphasis"/>
          <w:rFonts w:ascii="Times New Roman" w:hAnsi="Times New Roman" w:cs="Times New Roman"/>
          <w:i w:val="0"/>
          <w:color w:val="000000" w:themeColor="text1"/>
        </w:rPr>
        <w:t>probably</w:t>
      </w:r>
      <w:r w:rsidR="008E0851" w:rsidRPr="003E250B">
        <w:rPr>
          <w:rStyle w:val="SubtleEmphasis"/>
          <w:rFonts w:ascii="Times New Roman" w:hAnsi="Times New Roman" w:cs="Times New Roman"/>
          <w:i w:val="0"/>
          <w:color w:val="000000" w:themeColor="text1"/>
        </w:rPr>
        <w:t xml:space="preserve"> only a matter of time before novel LPMO substrates</w:t>
      </w:r>
      <w:r w:rsidR="004B7479">
        <w:rPr>
          <w:rStyle w:val="SubtleEmphasis"/>
          <w:rFonts w:ascii="Times New Roman" w:hAnsi="Times New Roman" w:cs="Times New Roman"/>
          <w:i w:val="0"/>
          <w:color w:val="000000" w:themeColor="text1"/>
        </w:rPr>
        <w:t>, such as</w:t>
      </w:r>
      <w:r w:rsidR="008E0851" w:rsidRPr="003E250B">
        <w:rPr>
          <w:rStyle w:val="SubtleEmphasis"/>
          <w:rFonts w:ascii="Times New Roman" w:hAnsi="Times New Roman" w:cs="Times New Roman"/>
          <w:i w:val="0"/>
          <w:color w:val="000000" w:themeColor="text1"/>
        </w:rPr>
        <w:t xml:space="preserve"> </w:t>
      </w:r>
      <w:r w:rsidR="004B7479">
        <w:rPr>
          <w:rStyle w:val="SubtleEmphasis"/>
          <w:rFonts w:ascii="Times New Roman" w:hAnsi="Times New Roman" w:cs="Times New Roman"/>
          <w:i w:val="0"/>
          <w:color w:val="000000" w:themeColor="text1"/>
        </w:rPr>
        <w:t>different</w:t>
      </w:r>
      <w:r w:rsidR="008E0851" w:rsidRPr="003E250B">
        <w:rPr>
          <w:rStyle w:val="SubtleEmphasis"/>
          <w:rFonts w:ascii="Times New Roman" w:hAnsi="Times New Roman" w:cs="Times New Roman"/>
          <w:i w:val="0"/>
          <w:color w:val="000000" w:themeColor="text1"/>
        </w:rPr>
        <w:t xml:space="preserve"> polysaccharides, various recalcitrant protein fibers, lignin, or perhaps</w:t>
      </w:r>
      <w:r w:rsidR="004B7479">
        <w:rPr>
          <w:rStyle w:val="SubtleEmphasis"/>
          <w:rFonts w:ascii="Times New Roman" w:hAnsi="Times New Roman" w:cs="Times New Roman"/>
          <w:i w:val="0"/>
          <w:color w:val="000000" w:themeColor="text1"/>
        </w:rPr>
        <w:t xml:space="preserve"> even synthetic polymers</w:t>
      </w:r>
      <w:r w:rsidR="008E0851" w:rsidRPr="003E250B">
        <w:rPr>
          <w:rStyle w:val="SubtleEmphasis"/>
          <w:rFonts w:ascii="Times New Roman" w:hAnsi="Times New Roman" w:cs="Times New Roman"/>
          <w:i w:val="0"/>
          <w:color w:val="000000" w:themeColor="text1"/>
        </w:rPr>
        <w:t xml:space="preserve"> will be discovered. Here we present </w:t>
      </w:r>
      <w:r w:rsidR="00CA2CE9">
        <w:rPr>
          <w:rStyle w:val="SubtleEmphasis"/>
          <w:rFonts w:ascii="Times New Roman" w:hAnsi="Times New Roman" w:cs="Times New Roman"/>
          <w:i w:val="0"/>
          <w:color w:val="000000" w:themeColor="text1"/>
        </w:rPr>
        <w:t xml:space="preserve">a </w:t>
      </w:r>
      <w:r w:rsidR="000E3D47" w:rsidRPr="003E250B">
        <w:rPr>
          <w:rStyle w:val="SubtleEmphasis"/>
          <w:rFonts w:ascii="Times New Roman" w:hAnsi="Times New Roman" w:cs="Times New Roman"/>
          <w:i w:val="0"/>
          <w:color w:val="000000" w:themeColor="text1"/>
        </w:rPr>
        <w:t xml:space="preserve">novel </w:t>
      </w:r>
      <w:r w:rsidR="00CA2CE9">
        <w:rPr>
          <w:rStyle w:val="SubtleEmphasis"/>
          <w:rFonts w:ascii="Times New Roman" w:hAnsi="Times New Roman" w:cs="Times New Roman"/>
          <w:i w:val="0"/>
          <w:color w:val="000000" w:themeColor="text1"/>
        </w:rPr>
        <w:t xml:space="preserve">LPMO </w:t>
      </w:r>
      <w:r w:rsidR="000E3D47" w:rsidRPr="003E250B">
        <w:rPr>
          <w:rStyle w:val="SubtleEmphasis"/>
          <w:rFonts w:ascii="Times New Roman" w:hAnsi="Times New Roman" w:cs="Times New Roman"/>
          <w:i w:val="0"/>
          <w:color w:val="000000" w:themeColor="text1"/>
        </w:rPr>
        <w:t xml:space="preserve">from </w:t>
      </w:r>
      <w:r w:rsidR="000E3D47" w:rsidRPr="003E250B">
        <w:rPr>
          <w:rStyle w:val="SubtleEmphasis"/>
          <w:rFonts w:ascii="Times New Roman" w:hAnsi="Times New Roman" w:cs="Times New Roman"/>
          <w:color w:val="000000" w:themeColor="text1"/>
        </w:rPr>
        <w:t xml:space="preserve">Thermothelomyces </w:t>
      </w:r>
      <w:r w:rsidR="000D4B6A" w:rsidRPr="003E250B">
        <w:rPr>
          <w:rStyle w:val="SubtleEmphasis"/>
          <w:rFonts w:ascii="Times New Roman" w:hAnsi="Times New Roman" w:cs="Times New Roman"/>
          <w:color w:val="000000" w:themeColor="text1"/>
        </w:rPr>
        <w:t>thermophil</w:t>
      </w:r>
      <w:r w:rsidR="004B57DF">
        <w:rPr>
          <w:rStyle w:val="SubtleEmphasis"/>
          <w:rFonts w:ascii="Times New Roman" w:hAnsi="Times New Roman" w:cs="Times New Roman"/>
          <w:color w:val="000000" w:themeColor="text1"/>
        </w:rPr>
        <w:t>us</w:t>
      </w:r>
      <w:r w:rsidR="004B7479">
        <w:rPr>
          <w:rStyle w:val="SubtleEmphasis"/>
          <w:rFonts w:ascii="Times New Roman" w:hAnsi="Times New Roman" w:cs="Times New Roman"/>
          <w:color w:val="000000" w:themeColor="text1"/>
        </w:rPr>
        <w:t>,</w:t>
      </w:r>
      <w:r w:rsidR="00092DA9" w:rsidRPr="003E250B">
        <w:rPr>
          <w:rStyle w:val="SubtleEmphasis"/>
          <w:rFonts w:ascii="Times New Roman" w:hAnsi="Times New Roman" w:cs="Times New Roman"/>
          <w:i w:val="0"/>
          <w:color w:val="000000" w:themeColor="text1"/>
        </w:rPr>
        <w:t xml:space="preserve"> </w:t>
      </w:r>
      <w:r w:rsidR="004B7479">
        <w:rPr>
          <w:rStyle w:val="SubtleEmphasis"/>
          <w:rFonts w:ascii="Times New Roman" w:hAnsi="Times New Roman" w:cs="Times New Roman"/>
          <w:i w:val="0"/>
          <w:color w:val="000000" w:themeColor="text1"/>
        </w:rPr>
        <w:t xml:space="preserve">member of </w:t>
      </w:r>
      <w:r w:rsidR="00092DA9" w:rsidRPr="003E250B">
        <w:rPr>
          <w:rStyle w:val="SubtleEmphasis"/>
          <w:rFonts w:ascii="Times New Roman" w:hAnsi="Times New Roman" w:cs="Times New Roman"/>
          <w:i w:val="0"/>
          <w:color w:val="000000" w:themeColor="text1"/>
        </w:rPr>
        <w:t>AA16</w:t>
      </w:r>
      <w:r w:rsidR="004B7479">
        <w:rPr>
          <w:rStyle w:val="SubtleEmphasis"/>
          <w:rFonts w:ascii="Times New Roman" w:hAnsi="Times New Roman" w:cs="Times New Roman"/>
          <w:i w:val="0"/>
          <w:color w:val="000000" w:themeColor="text1"/>
        </w:rPr>
        <w:t xml:space="preserve"> family,</w:t>
      </w:r>
      <w:r w:rsidR="00092DA9" w:rsidRPr="003E250B">
        <w:rPr>
          <w:rStyle w:val="SubtleEmphasis"/>
          <w:rFonts w:ascii="Times New Roman" w:hAnsi="Times New Roman" w:cs="Times New Roman"/>
          <w:i w:val="0"/>
          <w:color w:val="000000" w:themeColor="text1"/>
        </w:rPr>
        <w:t xml:space="preserve"> </w:t>
      </w:r>
      <w:r w:rsidR="00225FCC" w:rsidRPr="003E250B">
        <w:rPr>
          <w:rStyle w:val="SubtleEmphasis"/>
          <w:rFonts w:ascii="Times New Roman" w:hAnsi="Times New Roman" w:cs="Times New Roman"/>
          <w:i w:val="0"/>
          <w:color w:val="000000" w:themeColor="text1"/>
        </w:rPr>
        <w:t>exhibiting</w:t>
      </w:r>
      <w:r w:rsidR="00092DA9" w:rsidRPr="003E250B">
        <w:rPr>
          <w:rStyle w:val="SubtleEmphasis"/>
          <w:rFonts w:ascii="Times New Roman" w:hAnsi="Times New Roman" w:cs="Times New Roman"/>
          <w:i w:val="0"/>
          <w:color w:val="000000" w:themeColor="text1"/>
        </w:rPr>
        <w:t xml:space="preserve"> a </w:t>
      </w:r>
      <w:r w:rsidR="00225FCC" w:rsidRPr="003E250B">
        <w:rPr>
          <w:rStyle w:val="SubtleEmphasis"/>
          <w:rFonts w:ascii="Times New Roman" w:hAnsi="Times New Roman" w:cs="Times New Roman"/>
          <w:i w:val="0"/>
          <w:color w:val="000000" w:themeColor="text1"/>
        </w:rPr>
        <w:t xml:space="preserve">strong </w:t>
      </w:r>
      <w:r w:rsidR="00092DA9" w:rsidRPr="003E250B">
        <w:rPr>
          <w:rStyle w:val="SubtleEmphasis"/>
          <w:rFonts w:ascii="Times New Roman" w:hAnsi="Times New Roman" w:cs="Times New Roman"/>
          <w:i w:val="0"/>
          <w:color w:val="000000" w:themeColor="text1"/>
        </w:rPr>
        <w:t>xylanolytic activity</w:t>
      </w:r>
      <w:r w:rsidR="009824D1">
        <w:rPr>
          <w:rStyle w:val="SubtleEmphasis"/>
          <w:rFonts w:ascii="Times New Roman" w:hAnsi="Times New Roman" w:cs="Times New Roman"/>
          <w:i w:val="0"/>
          <w:color w:val="000000" w:themeColor="text1"/>
        </w:rPr>
        <w:t>,</w:t>
      </w:r>
      <w:r w:rsidR="00092DA9" w:rsidRPr="003E250B">
        <w:rPr>
          <w:rStyle w:val="SubtleEmphasis"/>
          <w:rFonts w:ascii="Times New Roman" w:hAnsi="Times New Roman" w:cs="Times New Roman"/>
          <w:i w:val="0"/>
          <w:color w:val="000000" w:themeColor="text1"/>
        </w:rPr>
        <w:t xml:space="preserve"> </w:t>
      </w:r>
      <w:r w:rsidR="00225FCC" w:rsidRPr="003E250B">
        <w:rPr>
          <w:rStyle w:val="SubtleEmphasis"/>
          <w:rFonts w:ascii="Times New Roman" w:hAnsi="Times New Roman" w:cs="Times New Roman"/>
          <w:i w:val="0"/>
          <w:color w:val="000000" w:themeColor="text1"/>
        </w:rPr>
        <w:t xml:space="preserve">which is demonstrated for the first time </w:t>
      </w:r>
      <w:r w:rsidR="004B57DF">
        <w:rPr>
          <w:rStyle w:val="SubtleEmphasis"/>
          <w:rFonts w:ascii="Times New Roman" w:hAnsi="Times New Roman" w:cs="Times New Roman"/>
          <w:i w:val="0"/>
          <w:color w:val="000000" w:themeColor="text1"/>
        </w:rPr>
        <w:t>regarding</w:t>
      </w:r>
      <w:r w:rsidR="00092DA9" w:rsidRPr="003E250B">
        <w:rPr>
          <w:rStyle w:val="SubtleEmphasis"/>
          <w:rFonts w:ascii="Times New Roman" w:hAnsi="Times New Roman" w:cs="Times New Roman"/>
          <w:i w:val="0"/>
          <w:color w:val="000000" w:themeColor="text1"/>
        </w:rPr>
        <w:t xml:space="preserve"> this </w:t>
      </w:r>
      <w:r w:rsidR="00225FCC" w:rsidRPr="003E250B">
        <w:rPr>
          <w:rStyle w:val="SubtleEmphasis"/>
          <w:rFonts w:ascii="Times New Roman" w:hAnsi="Times New Roman" w:cs="Times New Roman"/>
          <w:i w:val="0"/>
          <w:color w:val="000000" w:themeColor="text1"/>
        </w:rPr>
        <w:t>recently discovered</w:t>
      </w:r>
      <w:r w:rsidR="00092DA9" w:rsidRPr="003E250B">
        <w:rPr>
          <w:rStyle w:val="SubtleEmphasis"/>
          <w:rFonts w:ascii="Times New Roman" w:hAnsi="Times New Roman" w:cs="Times New Roman"/>
          <w:i w:val="0"/>
          <w:color w:val="000000" w:themeColor="text1"/>
        </w:rPr>
        <w:t xml:space="preserve"> family. </w:t>
      </w:r>
      <w:r w:rsidR="004B7479">
        <w:rPr>
          <w:rStyle w:val="SubtleEmphasis"/>
          <w:rFonts w:ascii="Times New Roman" w:hAnsi="Times New Roman" w:cs="Times New Roman"/>
          <w:i w:val="0"/>
          <w:color w:val="000000" w:themeColor="text1"/>
        </w:rPr>
        <w:t xml:space="preserve">The corresponding enzyme named </w:t>
      </w:r>
      <w:r w:rsidR="004B7479" w:rsidRPr="004B57DF">
        <w:rPr>
          <w:rStyle w:val="SubtleEmphasis"/>
          <w:rFonts w:ascii="Times New Roman" w:hAnsi="Times New Roman" w:cs="Times New Roman"/>
          <w:color w:val="000000" w:themeColor="text1"/>
        </w:rPr>
        <w:t>Tt</w:t>
      </w:r>
      <w:r w:rsidR="004B7479">
        <w:rPr>
          <w:rStyle w:val="SubtleEmphasis"/>
          <w:rFonts w:ascii="Times New Roman" w:hAnsi="Times New Roman" w:cs="Times New Roman"/>
          <w:i w:val="0"/>
          <w:color w:val="000000" w:themeColor="text1"/>
        </w:rPr>
        <w:t>LPMO16a,</w:t>
      </w:r>
      <w:r w:rsidR="00092DA9" w:rsidRPr="003E250B">
        <w:rPr>
          <w:rStyle w:val="SubtleEmphasis"/>
          <w:rFonts w:ascii="Times New Roman" w:hAnsi="Times New Roman" w:cs="Times New Roman"/>
          <w:i w:val="0"/>
          <w:color w:val="000000" w:themeColor="text1"/>
        </w:rPr>
        <w:t xml:space="preserve"> </w:t>
      </w:r>
      <w:r w:rsidR="00345CE5">
        <w:rPr>
          <w:rStyle w:val="SubtleEmphasis"/>
          <w:rFonts w:ascii="Times New Roman" w:hAnsi="Times New Roman" w:cs="Times New Roman"/>
          <w:i w:val="0"/>
          <w:color w:val="000000" w:themeColor="text1"/>
        </w:rPr>
        <w:t xml:space="preserve">is </w:t>
      </w:r>
      <w:r w:rsidR="004B7479">
        <w:rPr>
          <w:rStyle w:val="SubtleEmphasis"/>
          <w:rFonts w:ascii="Times New Roman" w:hAnsi="Times New Roman" w:cs="Times New Roman"/>
          <w:i w:val="0"/>
          <w:color w:val="000000" w:themeColor="text1"/>
        </w:rPr>
        <w:t>capable of the oxidative</w:t>
      </w:r>
      <w:r w:rsidR="00092DA9" w:rsidRPr="003E250B">
        <w:rPr>
          <w:rStyle w:val="SubtleEmphasis"/>
          <w:rFonts w:ascii="Times New Roman" w:hAnsi="Times New Roman" w:cs="Times New Roman"/>
          <w:i w:val="0"/>
          <w:color w:val="000000" w:themeColor="text1"/>
        </w:rPr>
        <w:t xml:space="preserve"> cleav</w:t>
      </w:r>
      <w:r w:rsidR="004B7479">
        <w:rPr>
          <w:rStyle w:val="SubtleEmphasis"/>
          <w:rFonts w:ascii="Times New Roman" w:hAnsi="Times New Roman" w:cs="Times New Roman"/>
          <w:i w:val="0"/>
          <w:color w:val="000000" w:themeColor="text1"/>
        </w:rPr>
        <w:t>age of</w:t>
      </w:r>
      <w:r w:rsidR="00092DA9" w:rsidRPr="003E250B">
        <w:rPr>
          <w:rStyle w:val="SubtleEmphasis"/>
          <w:rFonts w:ascii="Times New Roman" w:hAnsi="Times New Roman" w:cs="Times New Roman"/>
          <w:i w:val="0"/>
          <w:color w:val="000000" w:themeColor="text1"/>
        </w:rPr>
        <w:t xml:space="preserve"> </w:t>
      </w:r>
      <w:r w:rsidR="00225FCC" w:rsidRPr="003E250B">
        <w:rPr>
          <w:rStyle w:val="SubtleEmphasis"/>
          <w:rFonts w:ascii="Times New Roman" w:hAnsi="Times New Roman" w:cs="Times New Roman"/>
          <w:i w:val="0"/>
          <w:color w:val="000000" w:themeColor="text1"/>
        </w:rPr>
        <w:t>recalcitrant</w:t>
      </w:r>
      <w:r w:rsidR="004B7479">
        <w:rPr>
          <w:rStyle w:val="SubtleEmphasis"/>
          <w:rFonts w:ascii="Times New Roman" w:hAnsi="Times New Roman" w:cs="Times New Roman"/>
          <w:i w:val="0"/>
          <w:color w:val="000000" w:themeColor="text1"/>
        </w:rPr>
        <w:t xml:space="preserve"> xylan that is present in</w:t>
      </w:r>
      <w:r w:rsidR="00092DA9" w:rsidRPr="003E250B">
        <w:rPr>
          <w:rStyle w:val="SubtleEmphasis"/>
          <w:rFonts w:ascii="Times New Roman" w:hAnsi="Times New Roman" w:cs="Times New Roman"/>
          <w:i w:val="0"/>
          <w:color w:val="000000" w:themeColor="text1"/>
        </w:rPr>
        <w:t xml:space="preserve"> insoluble wheat arabinoxylan as </w:t>
      </w:r>
      <w:r w:rsidR="004B7479">
        <w:rPr>
          <w:rStyle w:val="SubtleEmphasis"/>
          <w:rFonts w:ascii="Times New Roman" w:hAnsi="Times New Roman" w:cs="Times New Roman"/>
          <w:i w:val="0"/>
          <w:color w:val="000000" w:themeColor="text1"/>
        </w:rPr>
        <w:t>well as in</w:t>
      </w:r>
      <w:r w:rsidR="00092DA9" w:rsidRPr="003E250B">
        <w:rPr>
          <w:rStyle w:val="SubtleEmphasis"/>
          <w:rFonts w:ascii="Times New Roman" w:hAnsi="Times New Roman" w:cs="Times New Roman"/>
          <w:i w:val="0"/>
          <w:color w:val="000000" w:themeColor="text1"/>
        </w:rPr>
        <w:t xml:space="preserve"> beechwood and birchwood xylan</w:t>
      </w:r>
      <w:r w:rsidR="00225FCC" w:rsidRPr="003E250B">
        <w:rPr>
          <w:rStyle w:val="SubtleEmphasis"/>
          <w:rFonts w:ascii="Times New Roman" w:hAnsi="Times New Roman" w:cs="Times New Roman"/>
          <w:i w:val="0"/>
          <w:color w:val="000000" w:themeColor="text1"/>
        </w:rPr>
        <w:t>, while it</w:t>
      </w:r>
      <w:r w:rsidR="00151613" w:rsidRPr="003E250B">
        <w:rPr>
          <w:rStyle w:val="SubtleEmphasis"/>
          <w:rFonts w:ascii="Times New Roman" w:hAnsi="Times New Roman" w:cs="Times New Roman"/>
          <w:i w:val="0"/>
          <w:color w:val="000000" w:themeColor="text1"/>
        </w:rPr>
        <w:t xml:space="preserve"> is unable of recognizing cellulose based substrates.</w:t>
      </w:r>
      <w:r w:rsidR="00345CE5">
        <w:t xml:space="preserve"> </w:t>
      </w:r>
      <w:r w:rsidR="00345CE5" w:rsidRPr="00345CE5">
        <w:rPr>
          <w:rStyle w:val="SubtleEmphasis"/>
          <w:rFonts w:ascii="Times New Roman" w:hAnsi="Times New Roman" w:cs="Times New Roman"/>
          <w:i w:val="0"/>
          <w:color w:val="000000" w:themeColor="text1"/>
        </w:rPr>
        <w:t xml:space="preserve">In this study we focus on the biochemical characterization of this LPMO, but also on the identification of its oxidized oligosaccharide products, in order to </w:t>
      </w:r>
      <w:r w:rsidR="00345CE5">
        <w:rPr>
          <w:rStyle w:val="SubtleEmphasis"/>
          <w:rFonts w:ascii="Times New Roman" w:hAnsi="Times New Roman" w:cs="Times New Roman"/>
          <w:i w:val="0"/>
          <w:color w:val="000000" w:themeColor="text1"/>
        </w:rPr>
        <w:t xml:space="preserve">determine this enzyme’s </w:t>
      </w:r>
      <w:r w:rsidR="00345CE5" w:rsidRPr="00345CE5">
        <w:rPr>
          <w:rStyle w:val="SubtleEmphasis"/>
          <w:rFonts w:ascii="Times New Roman" w:hAnsi="Times New Roman" w:cs="Times New Roman"/>
          <w:i w:val="0"/>
          <w:color w:val="000000" w:themeColor="text1"/>
        </w:rPr>
        <w:t xml:space="preserve">mode of action and </w:t>
      </w:r>
      <w:r w:rsidR="00345CE5">
        <w:rPr>
          <w:rStyle w:val="SubtleEmphasis"/>
          <w:rFonts w:ascii="Times New Roman" w:hAnsi="Times New Roman" w:cs="Times New Roman"/>
          <w:i w:val="0"/>
          <w:color w:val="000000" w:themeColor="text1"/>
        </w:rPr>
        <w:t xml:space="preserve">reveal its </w:t>
      </w:r>
      <w:r w:rsidR="00345CE5" w:rsidRPr="00345CE5">
        <w:rPr>
          <w:rStyle w:val="SubtleEmphasis"/>
          <w:rFonts w:ascii="Times New Roman" w:hAnsi="Times New Roman" w:cs="Times New Roman"/>
          <w:i w:val="0"/>
          <w:color w:val="000000" w:themeColor="text1"/>
        </w:rPr>
        <w:t>substrate specificity.</w:t>
      </w:r>
      <w:bookmarkStart w:id="0" w:name="_GoBack"/>
      <w:bookmarkEnd w:id="0"/>
    </w:p>
    <w:p w14:paraId="7F26A823" w14:textId="521AA6D4" w:rsidR="00225FCC" w:rsidRPr="00F87C16" w:rsidRDefault="003E250B" w:rsidP="00A37FEA">
      <w:pPr>
        <w:jc w:val="both"/>
        <w:rPr>
          <w:rStyle w:val="SubtleEmphasis"/>
          <w:rFonts w:ascii="Times New Roman" w:hAnsi="Times New Roman" w:cs="Times New Roman"/>
          <w:color w:val="000000" w:themeColor="text1"/>
        </w:rPr>
      </w:pPr>
      <w:r w:rsidRPr="00F87C16">
        <w:rPr>
          <w:rStyle w:val="SubtleEmphasis"/>
          <w:rFonts w:ascii="Times New Roman" w:hAnsi="Times New Roman" w:cs="Times New Roman"/>
          <w:color w:val="000000" w:themeColor="text1"/>
        </w:rPr>
        <w:t>References</w:t>
      </w:r>
    </w:p>
    <w:p w14:paraId="58DEF8C1" w14:textId="1C1787FF" w:rsidR="00576490" w:rsidRPr="003E250B" w:rsidRDefault="00313B53" w:rsidP="00576490">
      <w:pPr>
        <w:spacing w:after="0"/>
        <w:jc w:val="both"/>
        <w:rPr>
          <w:rStyle w:val="SubtleEmphasis"/>
          <w:rFonts w:ascii="Times New Roman" w:hAnsi="Times New Roman" w:cs="Times New Roman"/>
          <w:i w:val="0"/>
          <w:color w:val="000000" w:themeColor="text1"/>
        </w:rPr>
      </w:pPr>
      <w:r w:rsidRPr="003E250B">
        <w:rPr>
          <w:rStyle w:val="SubtleEmphasis"/>
          <w:rFonts w:ascii="Times New Roman" w:hAnsi="Times New Roman" w:cs="Times New Roman"/>
          <w:i w:val="0"/>
          <w:color w:val="000000" w:themeColor="text1"/>
        </w:rPr>
        <w:t>[1] Bissaro B</w:t>
      </w:r>
      <w:r w:rsidR="00FD12BC" w:rsidRPr="003E250B">
        <w:rPr>
          <w:rStyle w:val="SubtleEmphasis"/>
          <w:rFonts w:ascii="Times New Roman" w:hAnsi="Times New Roman" w:cs="Times New Roman"/>
          <w:i w:val="0"/>
          <w:color w:val="000000" w:themeColor="text1"/>
        </w:rPr>
        <w:t xml:space="preserve">. </w:t>
      </w:r>
      <w:r w:rsidR="00FD12BC" w:rsidRPr="003E250B">
        <w:rPr>
          <w:rStyle w:val="SubtleEmphasis"/>
          <w:rFonts w:ascii="Times New Roman" w:hAnsi="Times New Roman" w:cs="Times New Roman"/>
          <w:color w:val="000000" w:themeColor="text1"/>
        </w:rPr>
        <w:t>et al.</w:t>
      </w:r>
      <w:r w:rsidRPr="003E250B">
        <w:rPr>
          <w:rStyle w:val="SubtleEmphasis"/>
          <w:rFonts w:ascii="Times New Roman" w:hAnsi="Times New Roman" w:cs="Times New Roman"/>
          <w:i w:val="0"/>
          <w:color w:val="000000" w:themeColor="text1"/>
        </w:rPr>
        <w:t xml:space="preserve"> Microbiol Mol Biol R. 2018</w:t>
      </w:r>
      <w:r w:rsidR="00FD12BC" w:rsidRPr="003E250B">
        <w:rPr>
          <w:rStyle w:val="SubtleEmphasis"/>
          <w:rFonts w:ascii="Times New Roman" w:hAnsi="Times New Roman" w:cs="Times New Roman"/>
          <w:i w:val="0"/>
          <w:color w:val="000000" w:themeColor="text1"/>
        </w:rPr>
        <w:t xml:space="preserve">, </w:t>
      </w:r>
      <w:r w:rsidRPr="003E250B">
        <w:rPr>
          <w:rStyle w:val="SubtleEmphasis"/>
          <w:rFonts w:ascii="Times New Roman" w:hAnsi="Times New Roman" w:cs="Times New Roman"/>
          <w:i w:val="0"/>
          <w:color w:val="000000" w:themeColor="text1"/>
        </w:rPr>
        <w:t>82:e00029.</w:t>
      </w:r>
    </w:p>
    <w:p w14:paraId="7CF9F4E1" w14:textId="7CAA60E3" w:rsidR="00576490" w:rsidRPr="009824D1" w:rsidRDefault="00576490" w:rsidP="00576490">
      <w:pPr>
        <w:spacing w:after="0"/>
        <w:jc w:val="both"/>
        <w:rPr>
          <w:rStyle w:val="SubtleEmphasis"/>
          <w:rFonts w:ascii="Times New Roman" w:hAnsi="Times New Roman" w:cs="Times New Roman"/>
          <w:i w:val="0"/>
          <w:color w:val="000000" w:themeColor="text1"/>
        </w:rPr>
      </w:pPr>
      <w:r w:rsidRPr="003E250B">
        <w:rPr>
          <w:rStyle w:val="SubtleEmphasis"/>
          <w:rFonts w:ascii="Times New Roman" w:hAnsi="Times New Roman" w:cs="Times New Roman"/>
          <w:i w:val="0"/>
          <w:color w:val="000000" w:themeColor="text1"/>
        </w:rPr>
        <w:t>[2] Filiatrault-Chastel C. et al. 2019. Biotechnol Biofuels. 12:55.</w:t>
      </w:r>
    </w:p>
    <w:p w14:paraId="29680B27" w14:textId="77777777" w:rsidR="00F67B6E" w:rsidRPr="003E250B" w:rsidRDefault="00F67B6E" w:rsidP="00F67B6E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lang w:val="sv-SE"/>
        </w:rPr>
      </w:pPr>
      <w:r w:rsidRPr="003E250B">
        <w:rPr>
          <w:rFonts w:ascii="Times New Roman" w:hAnsi="Times New Roman" w:cs="Times New Roman"/>
          <w:iCs/>
          <w:color w:val="000000" w:themeColor="text1"/>
          <w:lang w:val="sv-SE"/>
        </w:rPr>
        <w:t>[3] Sabbadin, F. et al. 2021. 373(6556):774-9.</w:t>
      </w:r>
    </w:p>
    <w:p w14:paraId="6506623C" w14:textId="370AFDAD" w:rsidR="00576490" w:rsidRPr="009824D1" w:rsidRDefault="00576490" w:rsidP="00225FCC">
      <w:pPr>
        <w:spacing w:after="0"/>
        <w:jc w:val="both"/>
        <w:rPr>
          <w:rFonts w:ascii="Times New Roman" w:hAnsi="Times New Roman" w:cs="Times New Roman"/>
          <w:iCs/>
          <w:color w:val="000000" w:themeColor="text1"/>
        </w:rPr>
      </w:pPr>
    </w:p>
    <w:sectPr w:rsidR="00576490" w:rsidRPr="00982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1DEE39" w16cid:durableId="25A661D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2D"/>
    <w:rsid w:val="00092DA9"/>
    <w:rsid w:val="000D4B6A"/>
    <w:rsid w:val="000E3D47"/>
    <w:rsid w:val="0010716E"/>
    <w:rsid w:val="00151613"/>
    <w:rsid w:val="00190F38"/>
    <w:rsid w:val="001F5A42"/>
    <w:rsid w:val="00204DFB"/>
    <w:rsid w:val="00225FCC"/>
    <w:rsid w:val="002943E4"/>
    <w:rsid w:val="002B7A44"/>
    <w:rsid w:val="002E24D5"/>
    <w:rsid w:val="00313B53"/>
    <w:rsid w:val="00345CE5"/>
    <w:rsid w:val="003E250B"/>
    <w:rsid w:val="003E3343"/>
    <w:rsid w:val="00486C3D"/>
    <w:rsid w:val="004B57DF"/>
    <w:rsid w:val="004B7479"/>
    <w:rsid w:val="004C032D"/>
    <w:rsid w:val="00550421"/>
    <w:rsid w:val="00565269"/>
    <w:rsid w:val="00576490"/>
    <w:rsid w:val="005D05B2"/>
    <w:rsid w:val="006258BC"/>
    <w:rsid w:val="006D3677"/>
    <w:rsid w:val="006F3089"/>
    <w:rsid w:val="00756DE3"/>
    <w:rsid w:val="00776747"/>
    <w:rsid w:val="007B3DC2"/>
    <w:rsid w:val="00831247"/>
    <w:rsid w:val="008E0851"/>
    <w:rsid w:val="009824D1"/>
    <w:rsid w:val="009E12E5"/>
    <w:rsid w:val="00A37FEA"/>
    <w:rsid w:val="00B032BD"/>
    <w:rsid w:val="00B423EE"/>
    <w:rsid w:val="00BB4C2A"/>
    <w:rsid w:val="00BF5113"/>
    <w:rsid w:val="00C416A5"/>
    <w:rsid w:val="00C76D12"/>
    <w:rsid w:val="00CA2CE9"/>
    <w:rsid w:val="00CE79CA"/>
    <w:rsid w:val="00D00492"/>
    <w:rsid w:val="00DA2241"/>
    <w:rsid w:val="00DF43A2"/>
    <w:rsid w:val="00E373F5"/>
    <w:rsid w:val="00F10E51"/>
    <w:rsid w:val="00F26217"/>
    <w:rsid w:val="00F30162"/>
    <w:rsid w:val="00F43809"/>
    <w:rsid w:val="00F65931"/>
    <w:rsid w:val="00F67B6E"/>
    <w:rsid w:val="00F87C16"/>
    <w:rsid w:val="00F9159C"/>
    <w:rsid w:val="00FC2E76"/>
    <w:rsid w:val="00FD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85554"/>
  <w15:docId w15:val="{3CD474FA-1529-B14F-82DF-A2A157BF4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16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24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F915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915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9159C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1516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5504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4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4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4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4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2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E24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Koar Chorozian</dc:creator>
  <cp:lastModifiedBy>Windows User</cp:lastModifiedBy>
  <cp:revision>2</cp:revision>
  <dcterms:created xsi:type="dcterms:W3CDTF">2022-02-03T13:49:00Z</dcterms:created>
  <dcterms:modified xsi:type="dcterms:W3CDTF">2022-02-03T13:49:00Z</dcterms:modified>
</cp:coreProperties>
</file>