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7BCFEF2F" w14:textId="6CB4A139" w:rsidR="00CB792A" w:rsidRPr="00CB792A" w:rsidRDefault="00CB792A" w:rsidP="00C0157D">
      <w:pPr>
        <w:spacing w:after="0" w:line="259" w:lineRule="auto"/>
        <w:jc w:val="center"/>
        <w:rPr>
          <w:rFonts w:eastAsia="Calibri" w:cstheme="minorHAnsi"/>
          <w:b/>
          <w:caps/>
          <w:color w:val="auto"/>
          <w:szCs w:val="24"/>
          <w:lang w:val="en-US"/>
        </w:rPr>
      </w:pPr>
      <w:proofErr w:type="gramStart"/>
      <w:r w:rsidRPr="00CB792A">
        <w:rPr>
          <w:rFonts w:eastAsia="Calibri" w:cstheme="minorHAnsi"/>
          <w:b/>
          <w:caps/>
          <w:color w:val="auto"/>
          <w:szCs w:val="24"/>
          <w:lang w:val="en-US"/>
        </w:rPr>
        <w:t>Haemocatharsis  membrane</w:t>
      </w:r>
      <w:proofErr w:type="gramEnd"/>
      <w:r w:rsidRPr="00CB792A">
        <w:rPr>
          <w:rFonts w:eastAsia="Calibri" w:cstheme="minorHAnsi"/>
          <w:b/>
          <w:caps/>
          <w:color w:val="auto"/>
          <w:szCs w:val="24"/>
          <w:lang w:val="en-US"/>
        </w:rPr>
        <w:t xml:space="preserve">  </w:t>
      </w:r>
      <w:r>
        <w:rPr>
          <w:rFonts w:eastAsia="Calibri" w:cstheme="minorHAnsi"/>
          <w:b/>
          <w:caps/>
          <w:color w:val="auto"/>
          <w:szCs w:val="24"/>
          <w:lang w:val="en-US"/>
        </w:rPr>
        <w:t xml:space="preserve">filters  </w:t>
      </w:r>
      <w:r w:rsidRPr="00CB792A">
        <w:rPr>
          <w:rFonts w:eastAsia="Calibri" w:cstheme="minorHAnsi"/>
          <w:b/>
          <w:caps/>
          <w:color w:val="auto"/>
          <w:szCs w:val="24"/>
          <w:lang w:val="en-US"/>
        </w:rPr>
        <w:t xml:space="preserve"> –</w:t>
      </w:r>
    </w:p>
    <w:p w14:paraId="7186BB36" w14:textId="25978CF8" w:rsidR="002937B1" w:rsidRPr="00C0157D" w:rsidRDefault="00CB792A" w:rsidP="00C0157D">
      <w:pPr>
        <w:spacing w:after="120" w:line="259" w:lineRule="auto"/>
        <w:jc w:val="center"/>
        <w:rPr>
          <w:rFonts w:eastAsia="Calibri" w:cstheme="minorHAnsi"/>
          <w:b/>
          <w:caps/>
          <w:color w:val="auto"/>
          <w:szCs w:val="24"/>
          <w:lang w:val="en-US"/>
        </w:rPr>
      </w:pPr>
      <w:r w:rsidRPr="00CB792A">
        <w:rPr>
          <w:rFonts w:eastAsia="Calibri" w:cstheme="minorHAnsi"/>
          <w:b/>
          <w:caps/>
          <w:color w:val="auto"/>
          <w:szCs w:val="24"/>
          <w:lang w:val="en-US"/>
        </w:rPr>
        <w:t xml:space="preserve">A  novel  methodology  to  assess  their  </w:t>
      </w:r>
      <w:r>
        <w:rPr>
          <w:rFonts w:eastAsia="Calibri" w:cstheme="minorHAnsi"/>
          <w:b/>
          <w:caps/>
          <w:color w:val="auto"/>
          <w:szCs w:val="24"/>
          <w:lang w:val="en-US"/>
        </w:rPr>
        <w:t>performanc</w:t>
      </w:r>
      <w:r w:rsidR="00C0157D">
        <w:rPr>
          <w:rFonts w:eastAsia="Calibri" w:cstheme="minorHAnsi"/>
          <w:b/>
          <w:caps/>
          <w:color w:val="auto"/>
          <w:szCs w:val="24"/>
          <w:lang w:val="en-US"/>
        </w:rPr>
        <w:t>E</w:t>
      </w:r>
    </w:p>
    <w:p w14:paraId="58C8F24A" w14:textId="1C9BCE14" w:rsidR="00257888" w:rsidRPr="003640F9" w:rsidRDefault="00CB792A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A.J. Karabelas</w:t>
      </w:r>
      <w:r w:rsidRPr="00CB792A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,</w:t>
      </w:r>
      <w:r w:rsidRPr="003640F9">
        <w:rPr>
          <w:rStyle w:val="hps"/>
          <w:rFonts w:cs="Times New Roman"/>
          <w:b/>
          <w:szCs w:val="24"/>
          <w:lang w:val="en-US"/>
        </w:rPr>
        <w:t>*</w:t>
      </w:r>
      <w:r>
        <w:rPr>
          <w:rStyle w:val="hps"/>
          <w:rFonts w:cs="Times New Roman"/>
          <w:b/>
          <w:szCs w:val="24"/>
          <w:lang w:val="en-US"/>
        </w:rPr>
        <w:t>, M. Kostoglou</w:t>
      </w:r>
      <w:r w:rsidR="00257888" w:rsidRPr="003640F9">
        <w:rPr>
          <w:rStyle w:val="hps"/>
          <w:rFonts w:cs="Times New Roman"/>
          <w:b/>
          <w:szCs w:val="24"/>
          <w:vertAlign w:val="superscript"/>
          <w:lang w:val="en-US"/>
        </w:rPr>
        <w:t>2</w:t>
      </w:r>
      <w:proofErr w:type="gramStart"/>
      <w:r>
        <w:rPr>
          <w:rStyle w:val="hps"/>
          <w:rFonts w:cs="Times New Roman"/>
          <w:b/>
          <w:szCs w:val="24"/>
          <w:vertAlign w:val="superscript"/>
          <w:lang w:val="en-US"/>
        </w:rPr>
        <w:t>,1</w:t>
      </w:r>
      <w:proofErr w:type="gramEnd"/>
      <w:r>
        <w:rPr>
          <w:rStyle w:val="hps"/>
          <w:rFonts w:cs="Times New Roman"/>
          <w:b/>
          <w:szCs w:val="24"/>
          <w:lang w:val="en-US"/>
        </w:rPr>
        <w:t>, A. Moschona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>
        <w:rPr>
          <w:rStyle w:val="hps"/>
          <w:rFonts w:cs="Times New Roman"/>
          <w:b/>
          <w:szCs w:val="24"/>
          <w:lang w:val="en-US"/>
        </w:rPr>
        <w:t>,</w:t>
      </w:r>
      <w:r w:rsidR="00406EAA" w:rsidRPr="003640F9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D.C. Sioutopoulos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="00DA5472" w:rsidRPr="003640F9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Cs/>
          <w:color w:val="FF0000"/>
          <w:szCs w:val="24"/>
          <w:lang w:val="en-US"/>
        </w:rPr>
        <w:t xml:space="preserve"> </w:t>
      </w:r>
    </w:p>
    <w:p w14:paraId="0732D2EB" w14:textId="3A6511A2" w:rsidR="00C0157D" w:rsidRPr="00C0157D" w:rsidRDefault="00C0157D" w:rsidP="00351751">
      <w:pPr>
        <w:spacing w:after="0" w:line="240" w:lineRule="auto"/>
        <w:contextualSpacing/>
        <w:jc w:val="center"/>
        <w:rPr>
          <w:rFonts w:ascii="Calibri" w:eastAsia="Calibri" w:hAnsi="Calibri" w:cs="Times New Roman"/>
          <w:color w:val="auto"/>
          <w:szCs w:val="24"/>
          <w:lang w:val="en-US"/>
        </w:rPr>
      </w:pPr>
      <w:r w:rsidRPr="00C0157D">
        <w:rPr>
          <w:rFonts w:ascii="Calibri" w:eastAsia="Calibri" w:hAnsi="Calibri" w:cs="Times New Roman"/>
          <w:color w:val="auto"/>
          <w:szCs w:val="24"/>
          <w:vertAlign w:val="superscript"/>
          <w:lang w:val="en-US"/>
        </w:rPr>
        <w:t xml:space="preserve">1 </w:t>
      </w:r>
      <w:r w:rsidRPr="00C0157D">
        <w:rPr>
          <w:rFonts w:ascii="Calibri" w:eastAsia="Calibri" w:hAnsi="Calibri" w:cs="Times New Roman"/>
          <w:color w:val="auto"/>
          <w:szCs w:val="24"/>
          <w:lang w:val="en-US"/>
        </w:rPr>
        <w:t>Chemical Process and En</w:t>
      </w:r>
      <w:r w:rsidR="00BB28BA">
        <w:rPr>
          <w:rFonts w:ascii="Calibri" w:eastAsia="Calibri" w:hAnsi="Calibri" w:cs="Times New Roman"/>
          <w:color w:val="auto"/>
          <w:szCs w:val="24"/>
          <w:lang w:val="en-US"/>
        </w:rPr>
        <w:t>ergy Resources Institute,</w:t>
      </w:r>
      <w:r w:rsidR="00351751">
        <w:rPr>
          <w:rFonts w:ascii="Calibri" w:eastAsia="Calibri" w:hAnsi="Calibri" w:cs="Times New Roman"/>
          <w:color w:val="auto"/>
          <w:szCs w:val="24"/>
          <w:lang w:val="en-US"/>
        </w:rPr>
        <w:t xml:space="preserve"> </w:t>
      </w:r>
      <w:r w:rsidR="00351751" w:rsidRPr="00351751">
        <w:rPr>
          <w:rFonts w:ascii="Calibri" w:eastAsia="Calibri" w:hAnsi="Calibri" w:cs="Times New Roman"/>
          <w:color w:val="auto"/>
          <w:szCs w:val="24"/>
          <w:lang w:val="en-US"/>
        </w:rPr>
        <w:t xml:space="preserve">Centre for </w:t>
      </w:r>
      <w:r w:rsidR="00351751">
        <w:rPr>
          <w:rFonts w:ascii="Calibri" w:eastAsia="Calibri" w:hAnsi="Calibri" w:cs="Times New Roman"/>
          <w:color w:val="auto"/>
          <w:szCs w:val="24"/>
          <w:lang w:val="en-US"/>
        </w:rPr>
        <w:t>Research and Technology-Hellas</w:t>
      </w:r>
      <w:r w:rsidR="00BB28BA">
        <w:rPr>
          <w:rFonts w:ascii="Calibri" w:eastAsia="Calibri" w:hAnsi="Calibri" w:cs="Times New Roman"/>
          <w:color w:val="auto"/>
          <w:szCs w:val="24"/>
          <w:lang w:val="en-US"/>
        </w:rPr>
        <w:t xml:space="preserve">, </w:t>
      </w:r>
      <w:r w:rsidR="00351751" w:rsidRPr="00351751">
        <w:rPr>
          <w:rFonts w:ascii="Calibri" w:eastAsia="Calibri" w:hAnsi="Calibri" w:cs="Times New Roman"/>
          <w:color w:val="auto"/>
          <w:szCs w:val="24"/>
          <w:lang w:val="en-US"/>
        </w:rPr>
        <w:t>57001 Thessaloniki,</w:t>
      </w:r>
      <w:r w:rsidR="00BB28BA">
        <w:rPr>
          <w:rFonts w:ascii="Calibri" w:eastAsia="Calibri" w:hAnsi="Calibri" w:cs="Times New Roman"/>
          <w:color w:val="auto"/>
          <w:szCs w:val="24"/>
          <w:lang w:val="en-US"/>
        </w:rPr>
        <w:t xml:space="preserve"> </w:t>
      </w:r>
      <w:r w:rsidRPr="00C0157D">
        <w:rPr>
          <w:rFonts w:ascii="Calibri" w:eastAsia="Calibri" w:hAnsi="Calibri" w:cs="Times New Roman"/>
          <w:color w:val="auto"/>
          <w:szCs w:val="24"/>
          <w:lang w:val="en-US"/>
        </w:rPr>
        <w:t>Greece</w:t>
      </w:r>
    </w:p>
    <w:p w14:paraId="47C26658" w14:textId="10341DBA" w:rsidR="00406EAA" w:rsidRPr="00C0157D" w:rsidRDefault="00C0157D" w:rsidP="00C0157D">
      <w:pPr>
        <w:spacing w:after="0" w:line="240" w:lineRule="auto"/>
        <w:contextualSpacing/>
        <w:jc w:val="center"/>
        <w:rPr>
          <w:rStyle w:val="hps"/>
          <w:rFonts w:ascii="Calibri" w:eastAsia="Calibri" w:hAnsi="Calibri" w:cs="Times New Roman"/>
          <w:color w:val="auto"/>
          <w:szCs w:val="24"/>
          <w:lang w:val="en-US"/>
        </w:rPr>
      </w:pPr>
      <w:r w:rsidRPr="00C0157D">
        <w:rPr>
          <w:rFonts w:ascii="Calibri" w:eastAsia="Calibri" w:hAnsi="Calibri" w:cs="Times New Roman"/>
          <w:color w:val="auto"/>
          <w:szCs w:val="24"/>
          <w:vertAlign w:val="superscript"/>
          <w:lang w:val="en-US"/>
        </w:rPr>
        <w:t>2</w:t>
      </w:r>
      <w:r w:rsidRPr="00C0157D">
        <w:rPr>
          <w:rFonts w:ascii="Calibri" w:eastAsia="Calibri" w:hAnsi="Calibri" w:cs="Times New Roman"/>
          <w:color w:val="auto"/>
          <w:szCs w:val="24"/>
          <w:lang w:val="en-US"/>
        </w:rPr>
        <w:t xml:space="preserve"> </w:t>
      </w:r>
      <w:r w:rsidR="00F95518">
        <w:rPr>
          <w:rFonts w:ascii="Calibri" w:eastAsia="Calibri" w:hAnsi="Calibri" w:cs="Times New Roman"/>
          <w:color w:val="auto"/>
          <w:szCs w:val="24"/>
          <w:lang w:val="en-US"/>
        </w:rPr>
        <w:t>Department of Chemistry</w:t>
      </w:r>
      <w:r w:rsidRPr="00C0157D">
        <w:rPr>
          <w:rFonts w:ascii="Calibri" w:eastAsia="Calibri" w:hAnsi="Calibri" w:cs="Times New Roman"/>
          <w:color w:val="auto"/>
          <w:szCs w:val="24"/>
          <w:lang w:val="en-US"/>
        </w:rPr>
        <w:t>, A</w:t>
      </w:r>
      <w:r w:rsidR="00F95518">
        <w:rPr>
          <w:rFonts w:ascii="Calibri" w:eastAsia="Calibri" w:hAnsi="Calibri" w:cs="Times New Roman"/>
          <w:color w:val="auto"/>
          <w:szCs w:val="24"/>
          <w:lang w:val="en-US"/>
        </w:rPr>
        <w:t xml:space="preserve">ristotle University of </w:t>
      </w:r>
      <w:r w:rsidRPr="00C0157D">
        <w:rPr>
          <w:rFonts w:ascii="Calibri" w:eastAsia="Calibri" w:hAnsi="Calibri" w:cs="Times New Roman"/>
          <w:color w:val="auto"/>
          <w:szCs w:val="24"/>
          <w:lang w:val="en-US"/>
        </w:rPr>
        <w:t>Thessaloniki,</w:t>
      </w:r>
      <w:r w:rsidR="00BB28BA" w:rsidRPr="00BB28BA">
        <w:t xml:space="preserve"> </w:t>
      </w:r>
      <w:r w:rsidR="00BB28BA" w:rsidRPr="00BB28BA">
        <w:rPr>
          <w:rFonts w:ascii="Calibri" w:eastAsia="Calibri" w:hAnsi="Calibri" w:cs="Times New Roman"/>
          <w:color w:val="auto"/>
          <w:szCs w:val="24"/>
          <w:lang w:val="en-US"/>
        </w:rPr>
        <w:t>54124 Thessaloniki</w:t>
      </w:r>
      <w:r w:rsidR="00BB28BA">
        <w:rPr>
          <w:rFonts w:ascii="Calibri" w:eastAsia="Calibri" w:hAnsi="Calibri" w:cs="Times New Roman"/>
          <w:color w:val="auto"/>
          <w:szCs w:val="24"/>
          <w:lang w:val="en-US"/>
        </w:rPr>
        <w:t>,</w:t>
      </w:r>
      <w:r w:rsidRPr="00C0157D">
        <w:rPr>
          <w:rFonts w:ascii="Calibri" w:eastAsia="Calibri" w:hAnsi="Calibri" w:cs="Times New Roman"/>
          <w:color w:val="auto"/>
          <w:szCs w:val="24"/>
          <w:lang w:val="en-US"/>
        </w:rPr>
        <w:t xml:space="preserve"> Greece</w:t>
      </w:r>
    </w:p>
    <w:p w14:paraId="7D1D0008" w14:textId="603CE21C" w:rsidR="002937B1" w:rsidRPr="00DA5472" w:rsidRDefault="00257888" w:rsidP="00C0157D">
      <w:pPr>
        <w:pStyle w:val="ListParagraph"/>
        <w:spacing w:before="0" w:after="12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055CAD">
        <w:rPr>
          <w:rFonts w:eastAsia="Times New Roman" w:cs="Times New Roman"/>
          <w:i/>
          <w:szCs w:val="24"/>
          <w:lang w:val="en-US"/>
        </w:rPr>
        <w:t xml:space="preserve"> </w:t>
      </w:r>
      <w:r w:rsidR="002937B1"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hyperlink r:id="rId7" w:history="1">
        <w:r w:rsidR="00DA5472">
          <w:rPr>
            <w:rStyle w:val="Hyperlink"/>
            <w:rFonts w:cs="Times New Roman"/>
            <w:i/>
            <w:szCs w:val="24"/>
            <w:lang w:val="en-US"/>
          </w:rPr>
          <w:t>Email</w:t>
        </w:r>
      </w:hyperlink>
      <w:r w:rsidR="00DA5472">
        <w:rPr>
          <w:rStyle w:val="Hyperlink"/>
          <w:rFonts w:cs="Times New Roman"/>
          <w:i/>
          <w:szCs w:val="24"/>
          <w:lang w:val="en-US"/>
        </w:rPr>
        <w:t xml:space="preserve"> </w:t>
      </w:r>
      <w:r w:rsidR="00F35C5E">
        <w:rPr>
          <w:rStyle w:val="Hyperlink"/>
          <w:rFonts w:cs="Times New Roman"/>
          <w:i/>
          <w:szCs w:val="24"/>
          <w:lang w:val="en-US"/>
        </w:rPr>
        <w:t>karabaj@</w:t>
      </w:r>
      <w:r w:rsidR="00C0157D">
        <w:rPr>
          <w:rStyle w:val="Hyperlink"/>
          <w:rFonts w:cs="Times New Roman"/>
          <w:i/>
          <w:szCs w:val="24"/>
          <w:lang w:val="en-US"/>
        </w:rPr>
        <w:t>certh.gr</w:t>
      </w:r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bookmarkStart w:id="0" w:name="_GoBack"/>
      <w:bookmarkEnd w:id="0"/>
    </w:p>
    <w:p w14:paraId="6B8C41FE" w14:textId="0C09229A" w:rsidR="00055CAD" w:rsidRPr="00C0157D" w:rsidRDefault="00650F36" w:rsidP="00C0157D">
      <w:pPr>
        <w:spacing w:after="8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  <w:r w:rsidR="00DA5472" w:rsidRPr="003640F9">
        <w:rPr>
          <w:rStyle w:val="hps"/>
          <w:rFonts w:cs="Times New Roman"/>
          <w:b/>
          <w:szCs w:val="24"/>
          <w:lang w:val="en-US"/>
        </w:rPr>
        <w:t xml:space="preserve"> </w:t>
      </w:r>
      <w:r w:rsidR="00945471">
        <w:rPr>
          <w:rStyle w:val="hps"/>
          <w:rFonts w:cs="Times New Roman"/>
          <w:bCs/>
          <w:color w:val="FF0000"/>
          <w:szCs w:val="24"/>
          <w:lang w:val="en-US"/>
        </w:rPr>
        <w:t xml:space="preserve"> </w:t>
      </w:r>
    </w:p>
    <w:p w14:paraId="6E30EADC" w14:textId="2632A869" w:rsidR="00137B0D" w:rsidRPr="003640F9" w:rsidRDefault="0070607C" w:rsidP="00945471">
      <w:pPr>
        <w:spacing w:after="20" w:line="259" w:lineRule="auto"/>
        <w:jc w:val="both"/>
        <w:rPr>
          <w:rStyle w:val="hps"/>
          <w:rFonts w:cs="Times New Roman"/>
          <w:szCs w:val="24"/>
          <w:lang w:val="en-US"/>
        </w:rPr>
      </w:pPr>
      <w:r>
        <w:rPr>
          <w:rStyle w:val="hps"/>
          <w:rFonts w:cs="Times New Roman"/>
          <w:szCs w:val="24"/>
          <w:lang w:val="en-US"/>
        </w:rPr>
        <w:t xml:space="preserve">The optimum performance of </w:t>
      </w:r>
      <w:proofErr w:type="spellStart"/>
      <w:r>
        <w:rPr>
          <w:rStyle w:val="hps"/>
          <w:rFonts w:cs="Times New Roman"/>
          <w:szCs w:val="24"/>
          <w:lang w:val="en-US"/>
        </w:rPr>
        <w:t>h</w:t>
      </w:r>
      <w:r w:rsidR="00BB28BA">
        <w:rPr>
          <w:rStyle w:val="hps"/>
          <w:rFonts w:cs="Times New Roman"/>
          <w:szCs w:val="24"/>
          <w:lang w:val="en-US"/>
        </w:rPr>
        <w:t>aemocatharsis</w:t>
      </w:r>
      <w:proofErr w:type="spellEnd"/>
      <w:r w:rsidR="00BB28BA">
        <w:rPr>
          <w:rStyle w:val="hps"/>
          <w:rFonts w:cs="Times New Roman"/>
          <w:szCs w:val="24"/>
          <w:lang w:val="en-US"/>
        </w:rPr>
        <w:t xml:space="preserve"> membrane</w:t>
      </w:r>
      <w:r w:rsidR="009863BA">
        <w:rPr>
          <w:rStyle w:val="hps"/>
          <w:rFonts w:cs="Times New Roman"/>
          <w:szCs w:val="24"/>
          <w:lang w:val="en-US"/>
        </w:rPr>
        <w:t>-</w:t>
      </w:r>
      <w:r w:rsidR="00BB28BA">
        <w:rPr>
          <w:rStyle w:val="hps"/>
          <w:rFonts w:cs="Times New Roman"/>
          <w:szCs w:val="24"/>
          <w:lang w:val="en-US"/>
        </w:rPr>
        <w:t>filters</w:t>
      </w:r>
      <w:r w:rsidR="009863BA">
        <w:rPr>
          <w:rStyle w:val="hps"/>
          <w:rFonts w:cs="Times New Roman"/>
          <w:szCs w:val="24"/>
          <w:lang w:val="en-US"/>
        </w:rPr>
        <w:t>/modules</w:t>
      </w:r>
      <w:r w:rsidR="00BB28BA">
        <w:rPr>
          <w:rStyle w:val="hps"/>
          <w:rFonts w:cs="Times New Roman"/>
          <w:szCs w:val="24"/>
          <w:lang w:val="en-US"/>
        </w:rPr>
        <w:t xml:space="preserve"> </w:t>
      </w:r>
      <w:r w:rsidR="009863BA">
        <w:rPr>
          <w:rStyle w:val="hps"/>
          <w:rFonts w:cs="Times New Roman"/>
          <w:szCs w:val="24"/>
          <w:lang w:val="en-US"/>
        </w:rPr>
        <w:t xml:space="preserve">(HC-M) is an </w:t>
      </w:r>
      <w:r>
        <w:rPr>
          <w:rStyle w:val="hps"/>
          <w:rFonts w:cs="Times New Roman"/>
          <w:szCs w:val="24"/>
          <w:lang w:val="en-US"/>
        </w:rPr>
        <w:t xml:space="preserve">overarching goal in </w:t>
      </w:r>
      <w:r w:rsidRPr="0070607C">
        <w:rPr>
          <w:rStyle w:val="hps"/>
          <w:rFonts w:cs="Times New Roman"/>
          <w:szCs w:val="24"/>
          <w:lang w:val="en-US"/>
        </w:rPr>
        <w:t>the treat</w:t>
      </w:r>
      <w:r w:rsidR="009863BA">
        <w:rPr>
          <w:rStyle w:val="hps"/>
          <w:rFonts w:cs="Times New Roman"/>
          <w:szCs w:val="24"/>
          <w:lang w:val="en-US"/>
        </w:rPr>
        <w:t xml:space="preserve">ment of </w:t>
      </w:r>
      <w:r w:rsidR="009863BA" w:rsidRPr="00853E9A">
        <w:rPr>
          <w:rStyle w:val="hps"/>
          <w:rFonts w:cs="Times New Roman"/>
          <w:i/>
          <w:szCs w:val="24"/>
          <w:lang w:val="en-US"/>
        </w:rPr>
        <w:t xml:space="preserve">end-stage renal disease </w:t>
      </w:r>
      <w:r w:rsidRPr="00853E9A">
        <w:rPr>
          <w:rStyle w:val="hps"/>
          <w:rFonts w:cs="Times New Roman"/>
          <w:i/>
          <w:szCs w:val="24"/>
          <w:lang w:val="en-US"/>
        </w:rPr>
        <w:t>(ESRD) patients</w:t>
      </w:r>
      <w:r w:rsidR="009863BA">
        <w:rPr>
          <w:rStyle w:val="hps"/>
          <w:rFonts w:cs="Times New Roman"/>
          <w:szCs w:val="24"/>
          <w:lang w:val="en-US"/>
        </w:rPr>
        <w:t>, directly impacting on their survival.</w:t>
      </w:r>
    </w:p>
    <w:p w14:paraId="6D02BA96" w14:textId="40D6B0BC" w:rsidR="00055CAD" w:rsidRDefault="009863BA" w:rsidP="00613118">
      <w:pPr>
        <w:spacing w:after="120" w:line="259" w:lineRule="auto"/>
        <w:jc w:val="both"/>
        <w:rPr>
          <w:rStyle w:val="hps"/>
          <w:rFonts w:cs="Times New Roman"/>
          <w:szCs w:val="24"/>
          <w:lang w:val="en-US"/>
        </w:rPr>
      </w:pPr>
      <w:r>
        <w:rPr>
          <w:rStyle w:val="hps"/>
          <w:rFonts w:cs="Times New Roman"/>
          <w:szCs w:val="24"/>
          <w:lang w:val="en-US"/>
        </w:rPr>
        <w:t xml:space="preserve">These filters, comprised </w:t>
      </w:r>
      <w:r w:rsidR="00945471">
        <w:rPr>
          <w:rStyle w:val="hps"/>
          <w:rFonts w:cs="Times New Roman"/>
          <w:szCs w:val="24"/>
          <w:lang w:val="en-US"/>
        </w:rPr>
        <w:t>of numerous hollow-</w:t>
      </w:r>
      <w:r>
        <w:rPr>
          <w:rStyle w:val="hps"/>
          <w:rFonts w:cs="Times New Roman"/>
          <w:szCs w:val="24"/>
          <w:lang w:val="en-US"/>
        </w:rPr>
        <w:t xml:space="preserve">fiber </w:t>
      </w:r>
      <w:r w:rsidR="0079473B">
        <w:rPr>
          <w:rStyle w:val="hps"/>
          <w:rFonts w:cs="Times New Roman"/>
          <w:szCs w:val="24"/>
          <w:lang w:val="en-US"/>
        </w:rPr>
        <w:t>ultrafiltration-</w:t>
      </w:r>
      <w:r>
        <w:rPr>
          <w:rStyle w:val="hps"/>
          <w:rFonts w:cs="Times New Roman"/>
          <w:szCs w:val="24"/>
          <w:lang w:val="en-US"/>
        </w:rPr>
        <w:t>type membranes</w:t>
      </w:r>
      <w:r w:rsidR="00945471">
        <w:rPr>
          <w:rStyle w:val="hps"/>
          <w:rFonts w:cs="Times New Roman"/>
          <w:szCs w:val="24"/>
          <w:lang w:val="en-US"/>
        </w:rPr>
        <w:t xml:space="preserve"> (encased in a cylindrical shell)</w:t>
      </w:r>
      <w:r w:rsidR="00AD2D11">
        <w:rPr>
          <w:rStyle w:val="hps"/>
          <w:rFonts w:cs="Times New Roman"/>
          <w:szCs w:val="24"/>
          <w:lang w:val="en-US"/>
        </w:rPr>
        <w:t>, serve to separate/remove</w:t>
      </w:r>
      <w:r>
        <w:rPr>
          <w:rStyle w:val="hps"/>
          <w:rFonts w:cs="Times New Roman"/>
          <w:szCs w:val="24"/>
          <w:lang w:val="en-US"/>
        </w:rPr>
        <w:t xml:space="preserve"> toxic </w:t>
      </w:r>
      <w:r w:rsidR="00945471">
        <w:rPr>
          <w:rStyle w:val="hps"/>
          <w:rFonts w:cs="Times New Roman"/>
          <w:szCs w:val="24"/>
          <w:lang w:val="en-US"/>
        </w:rPr>
        <w:t xml:space="preserve">compounds from the patient’s blood </w:t>
      </w:r>
      <w:r w:rsidR="00613876">
        <w:rPr>
          <w:rStyle w:val="hps"/>
          <w:rFonts w:cs="Times New Roman"/>
          <w:szCs w:val="24"/>
          <w:lang w:val="en-US"/>
        </w:rPr>
        <w:t>(</w:t>
      </w:r>
      <w:r w:rsidR="00AD2D11">
        <w:rPr>
          <w:rStyle w:val="hps"/>
          <w:rFonts w:cs="Times New Roman"/>
          <w:szCs w:val="24"/>
          <w:lang w:val="en-US"/>
        </w:rPr>
        <w:t>and transfer them from the fiber-</w:t>
      </w:r>
      <w:r w:rsidR="00A90B63">
        <w:rPr>
          <w:rStyle w:val="hps"/>
          <w:rFonts w:cs="Times New Roman"/>
          <w:szCs w:val="24"/>
          <w:lang w:val="en-US"/>
        </w:rPr>
        <w:t>lumen</w:t>
      </w:r>
      <w:r w:rsidR="00AD2D11">
        <w:rPr>
          <w:rStyle w:val="hps"/>
          <w:rFonts w:cs="Times New Roman"/>
          <w:szCs w:val="24"/>
          <w:lang w:val="en-US"/>
        </w:rPr>
        <w:t xml:space="preserve"> to an external counter-currently flowing liquid</w:t>
      </w:r>
      <w:r w:rsidR="00FB25CD">
        <w:rPr>
          <w:rStyle w:val="hps"/>
          <w:rFonts w:cs="Times New Roman"/>
          <w:szCs w:val="24"/>
          <w:lang w:val="en-US"/>
        </w:rPr>
        <w:t>/dialysate</w:t>
      </w:r>
      <w:r w:rsidR="00A90B63">
        <w:rPr>
          <w:rStyle w:val="hps"/>
          <w:rFonts w:cs="Times New Roman"/>
          <w:szCs w:val="24"/>
          <w:lang w:val="en-US"/>
        </w:rPr>
        <w:t>)</w:t>
      </w:r>
      <w:r w:rsidR="00613876">
        <w:rPr>
          <w:rStyle w:val="hps"/>
          <w:rFonts w:cs="Times New Roman"/>
          <w:szCs w:val="24"/>
          <w:lang w:val="en-US"/>
        </w:rPr>
        <w:t xml:space="preserve"> </w:t>
      </w:r>
      <w:r w:rsidR="00945471">
        <w:rPr>
          <w:rStyle w:val="hps"/>
          <w:rFonts w:cs="Times New Roman"/>
          <w:szCs w:val="24"/>
          <w:lang w:val="en-US"/>
        </w:rPr>
        <w:t xml:space="preserve">in </w:t>
      </w:r>
      <w:r w:rsidR="00B634A1">
        <w:rPr>
          <w:rStyle w:val="hps"/>
          <w:rFonts w:cs="Times New Roman"/>
          <w:szCs w:val="24"/>
          <w:lang w:val="en-US"/>
        </w:rPr>
        <w:t>frequent</w:t>
      </w:r>
      <w:r w:rsidR="00945471">
        <w:rPr>
          <w:rStyle w:val="hps"/>
          <w:rFonts w:cs="Times New Roman"/>
          <w:szCs w:val="24"/>
          <w:lang w:val="en-US"/>
        </w:rPr>
        <w:t xml:space="preserve"> </w:t>
      </w:r>
      <w:proofErr w:type="spellStart"/>
      <w:r w:rsidR="00945471">
        <w:rPr>
          <w:rStyle w:val="hps"/>
          <w:rFonts w:cs="Times New Roman"/>
          <w:szCs w:val="24"/>
          <w:lang w:val="en-US"/>
        </w:rPr>
        <w:t>haemocatharsis</w:t>
      </w:r>
      <w:proofErr w:type="spellEnd"/>
      <w:r w:rsidR="00945471">
        <w:rPr>
          <w:rStyle w:val="hps"/>
          <w:rFonts w:cs="Times New Roman"/>
          <w:szCs w:val="24"/>
          <w:lang w:val="en-US"/>
        </w:rPr>
        <w:t xml:space="preserve"> clinical-sessions.</w:t>
      </w:r>
      <w:r w:rsidR="00B634A1">
        <w:rPr>
          <w:rStyle w:val="hps"/>
          <w:rFonts w:cs="Times New Roman"/>
          <w:szCs w:val="24"/>
          <w:lang w:val="en-US"/>
        </w:rPr>
        <w:t xml:space="preserve"> Extensive R&amp;D work in recent decades has resulted in signi</w:t>
      </w:r>
      <w:r w:rsidR="00853E9A">
        <w:rPr>
          <w:rStyle w:val="hps"/>
          <w:rFonts w:cs="Times New Roman"/>
          <w:szCs w:val="24"/>
          <w:lang w:val="en-US"/>
        </w:rPr>
        <w:t xml:space="preserve">ficant </w:t>
      </w:r>
      <w:proofErr w:type="spellStart"/>
      <w:r w:rsidR="00853E9A">
        <w:rPr>
          <w:rStyle w:val="hps"/>
          <w:rFonts w:cs="Times New Roman"/>
          <w:szCs w:val="24"/>
          <w:lang w:val="en-US"/>
        </w:rPr>
        <w:t>imrovements</w:t>
      </w:r>
      <w:proofErr w:type="spellEnd"/>
      <w:r w:rsidR="00853E9A">
        <w:rPr>
          <w:rStyle w:val="hps"/>
          <w:rFonts w:cs="Times New Roman"/>
          <w:szCs w:val="24"/>
          <w:lang w:val="en-US"/>
        </w:rPr>
        <w:t xml:space="preserve"> regarding</w:t>
      </w:r>
      <w:r w:rsidR="00B634A1">
        <w:rPr>
          <w:rStyle w:val="hps"/>
          <w:rFonts w:cs="Times New Roman"/>
          <w:szCs w:val="24"/>
          <w:lang w:val="en-US"/>
        </w:rPr>
        <w:t xml:space="preserve"> HC-M </w:t>
      </w:r>
      <w:r w:rsidR="007F5028">
        <w:rPr>
          <w:rStyle w:val="hps"/>
          <w:rFonts w:cs="Times New Roman"/>
          <w:szCs w:val="24"/>
          <w:lang w:val="en-US"/>
        </w:rPr>
        <w:t xml:space="preserve">material, </w:t>
      </w:r>
      <w:r w:rsidR="00B634A1">
        <w:rPr>
          <w:rStyle w:val="hps"/>
          <w:rFonts w:cs="Times New Roman"/>
          <w:szCs w:val="24"/>
          <w:lang w:val="en-US"/>
        </w:rPr>
        <w:t>design and operation</w:t>
      </w:r>
      <w:r w:rsidR="007F5028">
        <w:rPr>
          <w:rStyle w:val="hps"/>
          <w:rFonts w:cs="Times New Roman"/>
          <w:szCs w:val="24"/>
          <w:lang w:val="en-US"/>
        </w:rPr>
        <w:t>. S</w:t>
      </w:r>
      <w:r w:rsidR="00B634A1">
        <w:rPr>
          <w:rStyle w:val="hps"/>
          <w:rFonts w:cs="Times New Roman"/>
          <w:szCs w:val="24"/>
          <w:lang w:val="en-US"/>
        </w:rPr>
        <w:t xml:space="preserve">uch development work </w:t>
      </w:r>
      <w:r w:rsidR="0079473B">
        <w:rPr>
          <w:rStyle w:val="hps"/>
          <w:rFonts w:cs="Times New Roman"/>
          <w:szCs w:val="24"/>
          <w:lang w:val="en-US"/>
        </w:rPr>
        <w:t>as well as</w:t>
      </w:r>
      <w:r w:rsidR="007F5028">
        <w:rPr>
          <w:rStyle w:val="hps"/>
          <w:rFonts w:cs="Times New Roman"/>
          <w:szCs w:val="24"/>
          <w:lang w:val="en-US"/>
        </w:rPr>
        <w:t xml:space="preserve"> </w:t>
      </w:r>
      <w:r w:rsidR="0079473B">
        <w:rPr>
          <w:rStyle w:val="hps"/>
          <w:rFonts w:cs="Times New Roman"/>
          <w:szCs w:val="24"/>
          <w:lang w:val="en-US"/>
        </w:rPr>
        <w:t xml:space="preserve">HC-M </w:t>
      </w:r>
      <w:r w:rsidR="007F5028">
        <w:rPr>
          <w:rStyle w:val="hps"/>
          <w:rFonts w:cs="Times New Roman"/>
          <w:szCs w:val="24"/>
          <w:lang w:val="en-US"/>
        </w:rPr>
        <w:t>testing in accord with international standards (ISO,</w:t>
      </w:r>
      <w:r w:rsidR="00853E9A">
        <w:rPr>
          <w:rStyle w:val="hps"/>
          <w:rFonts w:cs="Times New Roman"/>
          <w:szCs w:val="24"/>
          <w:lang w:val="en-US"/>
        </w:rPr>
        <w:t xml:space="preserve"> EU</w:t>
      </w:r>
      <w:r w:rsidR="007F5028">
        <w:rPr>
          <w:rStyle w:val="hps"/>
          <w:rFonts w:cs="Times New Roman"/>
          <w:szCs w:val="24"/>
          <w:lang w:val="en-US"/>
        </w:rPr>
        <w:t xml:space="preserve">) </w:t>
      </w:r>
      <w:r w:rsidR="00B634A1">
        <w:rPr>
          <w:rStyle w:val="hps"/>
          <w:rFonts w:cs="Times New Roman"/>
          <w:szCs w:val="24"/>
          <w:lang w:val="en-US"/>
        </w:rPr>
        <w:t xml:space="preserve">is performed </w:t>
      </w:r>
      <w:r w:rsidR="00B634A1" w:rsidRPr="00B634A1">
        <w:rPr>
          <w:rStyle w:val="hps"/>
          <w:rFonts w:cs="Times New Roman"/>
          <w:i/>
          <w:szCs w:val="24"/>
          <w:lang w:val="en-US"/>
        </w:rPr>
        <w:t>in vitro</w:t>
      </w:r>
      <w:r w:rsidR="0079473B">
        <w:rPr>
          <w:rStyle w:val="hps"/>
          <w:rFonts w:cs="Times New Roman"/>
          <w:i/>
          <w:szCs w:val="24"/>
          <w:lang w:val="en-US"/>
        </w:rPr>
        <w:t xml:space="preserve">, </w:t>
      </w:r>
      <w:r w:rsidR="0079473B" w:rsidRPr="0079473B">
        <w:rPr>
          <w:rStyle w:val="hps"/>
          <w:rFonts w:cs="Times New Roman"/>
          <w:szCs w:val="24"/>
          <w:lang w:val="en-US"/>
        </w:rPr>
        <w:t>aiming to determine</w:t>
      </w:r>
      <w:r w:rsidR="0079473B">
        <w:rPr>
          <w:rStyle w:val="hps"/>
          <w:rFonts w:cs="Times New Roman"/>
          <w:szCs w:val="24"/>
          <w:lang w:val="en-US"/>
        </w:rPr>
        <w:t xml:space="preserve"> key</w:t>
      </w:r>
      <w:r w:rsidR="00B634A1" w:rsidRPr="0079473B">
        <w:rPr>
          <w:rStyle w:val="hps"/>
          <w:rFonts w:cs="Times New Roman"/>
          <w:szCs w:val="24"/>
          <w:lang w:val="en-US"/>
        </w:rPr>
        <w:t xml:space="preserve"> </w:t>
      </w:r>
      <w:r w:rsidR="0079473B">
        <w:rPr>
          <w:rStyle w:val="hps"/>
          <w:rFonts w:cs="Times New Roman"/>
          <w:szCs w:val="24"/>
          <w:lang w:val="en-US"/>
        </w:rPr>
        <w:t xml:space="preserve">process/performance parameters (e. g. membrane effective </w:t>
      </w:r>
      <w:proofErr w:type="spellStart"/>
      <w:r w:rsidR="0079473B">
        <w:rPr>
          <w:rStyle w:val="hps"/>
          <w:rFonts w:cs="Times New Roman"/>
          <w:szCs w:val="24"/>
          <w:lang w:val="en-US"/>
        </w:rPr>
        <w:t>permeance</w:t>
      </w:r>
      <w:proofErr w:type="spellEnd"/>
      <w:r w:rsidR="0079473B">
        <w:rPr>
          <w:rStyle w:val="hps"/>
          <w:rFonts w:cs="Times New Roman"/>
          <w:szCs w:val="24"/>
          <w:lang w:val="en-US"/>
        </w:rPr>
        <w:t>, clearance of toxicants, ultrafiltration coefficient).</w:t>
      </w:r>
      <w:r w:rsidR="005178EC">
        <w:rPr>
          <w:rStyle w:val="hps"/>
          <w:rFonts w:cs="Times New Roman"/>
          <w:szCs w:val="24"/>
          <w:lang w:val="en-US"/>
        </w:rPr>
        <w:t xml:space="preserve"> </w:t>
      </w:r>
      <w:r w:rsidR="00A41543">
        <w:rPr>
          <w:rStyle w:val="hps"/>
          <w:rFonts w:cs="Times New Roman"/>
          <w:szCs w:val="24"/>
          <w:lang w:val="en-US"/>
        </w:rPr>
        <w:t xml:space="preserve">However, significant weaknesses </w:t>
      </w:r>
      <w:r w:rsidR="00B823A4">
        <w:rPr>
          <w:rStyle w:val="hps"/>
          <w:rFonts w:cs="Times New Roman"/>
          <w:szCs w:val="24"/>
          <w:lang w:val="en-US"/>
        </w:rPr>
        <w:t>have been identified recently [1, 2</w:t>
      </w:r>
      <w:r w:rsidR="00A41543">
        <w:rPr>
          <w:rStyle w:val="hps"/>
          <w:rFonts w:cs="Times New Roman"/>
          <w:szCs w:val="24"/>
          <w:lang w:val="en-US"/>
        </w:rPr>
        <w:t xml:space="preserve">], in such standards and practices, </w:t>
      </w:r>
      <w:r w:rsidR="00856244">
        <w:rPr>
          <w:rStyle w:val="hps"/>
          <w:rFonts w:cs="Times New Roman"/>
          <w:szCs w:val="24"/>
          <w:lang w:val="en-US"/>
        </w:rPr>
        <w:t>that lead to</w:t>
      </w:r>
      <w:r w:rsidR="00A41543">
        <w:rPr>
          <w:rStyle w:val="hps"/>
          <w:rFonts w:cs="Times New Roman"/>
          <w:szCs w:val="24"/>
          <w:lang w:val="en-US"/>
        </w:rPr>
        <w:t xml:space="preserve"> </w:t>
      </w:r>
      <w:r w:rsidR="00856244">
        <w:rPr>
          <w:rStyle w:val="hps"/>
          <w:rFonts w:cs="Times New Roman"/>
          <w:szCs w:val="24"/>
          <w:lang w:val="en-US"/>
        </w:rPr>
        <w:t>inaccurate/unreliable results.</w:t>
      </w:r>
      <w:r w:rsidR="005178EC">
        <w:rPr>
          <w:rStyle w:val="hps"/>
          <w:rFonts w:cs="Times New Roman"/>
          <w:szCs w:val="24"/>
          <w:lang w:val="en-US"/>
        </w:rPr>
        <w:t xml:space="preserve"> </w:t>
      </w:r>
    </w:p>
    <w:p w14:paraId="1B2B4A50" w14:textId="33C3C60D" w:rsidR="00D74508" w:rsidRDefault="00613118" w:rsidP="00D74508">
      <w:pPr>
        <w:spacing w:after="120" w:line="259" w:lineRule="auto"/>
        <w:jc w:val="both"/>
        <w:rPr>
          <w:rStyle w:val="hps"/>
          <w:rFonts w:cs="Times New Roman"/>
          <w:szCs w:val="24"/>
          <w:lang w:val="en-US"/>
        </w:rPr>
      </w:pPr>
      <w:r>
        <w:rPr>
          <w:rStyle w:val="hps"/>
          <w:rFonts w:cs="Times New Roman"/>
          <w:szCs w:val="24"/>
          <w:lang w:val="en-US"/>
        </w:rPr>
        <w:t>In this presentation, a no</w:t>
      </w:r>
      <w:r w:rsidR="00FF52E8">
        <w:rPr>
          <w:rStyle w:val="hps"/>
          <w:rFonts w:cs="Times New Roman"/>
          <w:szCs w:val="24"/>
          <w:lang w:val="en-US"/>
        </w:rPr>
        <w:t xml:space="preserve">vel and facile methodology is </w:t>
      </w:r>
      <w:r>
        <w:rPr>
          <w:rStyle w:val="hps"/>
          <w:rFonts w:cs="Times New Roman"/>
          <w:szCs w:val="24"/>
          <w:lang w:val="en-US"/>
        </w:rPr>
        <w:t>outlined</w:t>
      </w:r>
      <w:r w:rsidR="00613876">
        <w:rPr>
          <w:rStyle w:val="hps"/>
          <w:rFonts w:cs="Times New Roman"/>
          <w:szCs w:val="24"/>
          <w:lang w:val="en-US"/>
        </w:rPr>
        <w:t>,</w:t>
      </w:r>
      <w:r w:rsidR="00856244">
        <w:rPr>
          <w:rStyle w:val="hps"/>
          <w:rFonts w:cs="Times New Roman"/>
          <w:szCs w:val="24"/>
          <w:lang w:val="en-US"/>
        </w:rPr>
        <w:t xml:space="preserve"> regarding</w:t>
      </w:r>
      <w:r>
        <w:rPr>
          <w:rStyle w:val="hps"/>
          <w:rFonts w:cs="Times New Roman"/>
          <w:szCs w:val="24"/>
          <w:lang w:val="en-US"/>
        </w:rPr>
        <w:t xml:space="preserve"> </w:t>
      </w:r>
      <w:r w:rsidR="00856244">
        <w:rPr>
          <w:rStyle w:val="hps"/>
          <w:rFonts w:cs="Times New Roman"/>
          <w:szCs w:val="24"/>
          <w:lang w:val="en-US"/>
        </w:rPr>
        <w:t xml:space="preserve">development of reliable tools for comprehensive </w:t>
      </w:r>
      <w:r w:rsidR="00FF52E8">
        <w:rPr>
          <w:rStyle w:val="hps"/>
          <w:rFonts w:cs="Times New Roman"/>
          <w:szCs w:val="24"/>
          <w:lang w:val="en-US"/>
        </w:rPr>
        <w:t xml:space="preserve">performance </w:t>
      </w:r>
      <w:r w:rsidR="00856244">
        <w:rPr>
          <w:rStyle w:val="hps"/>
          <w:rFonts w:cs="Times New Roman"/>
          <w:szCs w:val="24"/>
          <w:lang w:val="en-US"/>
        </w:rPr>
        <w:t>simulation</w:t>
      </w:r>
      <w:r w:rsidR="00FF52E8">
        <w:rPr>
          <w:rStyle w:val="hps"/>
          <w:rFonts w:cs="Times New Roman"/>
          <w:szCs w:val="24"/>
          <w:lang w:val="en-US"/>
        </w:rPr>
        <w:t xml:space="preserve"> of particular</w:t>
      </w:r>
      <w:r w:rsidR="00856244">
        <w:rPr>
          <w:rStyle w:val="hps"/>
          <w:rFonts w:cs="Times New Roman"/>
          <w:szCs w:val="24"/>
          <w:lang w:val="en-US"/>
        </w:rPr>
        <w:t xml:space="preserve"> HC-M</w:t>
      </w:r>
      <w:r w:rsidR="00FF52E8">
        <w:rPr>
          <w:rStyle w:val="hps"/>
          <w:rFonts w:cs="Times New Roman"/>
          <w:szCs w:val="24"/>
          <w:lang w:val="en-US"/>
        </w:rPr>
        <w:t xml:space="preserve"> and </w:t>
      </w:r>
      <w:r w:rsidR="00856244">
        <w:rPr>
          <w:rStyle w:val="hps"/>
          <w:rFonts w:cs="Times New Roman"/>
          <w:szCs w:val="24"/>
          <w:lang w:val="en-US"/>
        </w:rPr>
        <w:t>process</w:t>
      </w:r>
      <w:r w:rsidR="00613876">
        <w:rPr>
          <w:rStyle w:val="hps"/>
          <w:rFonts w:cs="Times New Roman"/>
          <w:szCs w:val="24"/>
          <w:lang w:val="en-US"/>
        </w:rPr>
        <w:t>, which involves two steps:</w:t>
      </w:r>
      <w:r w:rsidR="00856244">
        <w:rPr>
          <w:rStyle w:val="hps"/>
          <w:rFonts w:cs="Times New Roman"/>
          <w:szCs w:val="24"/>
          <w:lang w:val="en-US"/>
        </w:rPr>
        <w:t xml:space="preserve"> </w:t>
      </w:r>
      <w:proofErr w:type="spellStart"/>
      <w:r w:rsidR="00564657" w:rsidRPr="00B823A4">
        <w:rPr>
          <w:rStyle w:val="hps"/>
          <w:rFonts w:cs="Times New Roman"/>
          <w:b/>
          <w:szCs w:val="24"/>
          <w:lang w:val="en-US"/>
        </w:rPr>
        <w:t>i</w:t>
      </w:r>
      <w:proofErr w:type="spellEnd"/>
      <w:r w:rsidR="00613876" w:rsidRPr="00B823A4">
        <w:rPr>
          <w:rStyle w:val="hps"/>
          <w:rFonts w:cs="Times New Roman"/>
          <w:b/>
          <w:szCs w:val="24"/>
          <w:lang w:val="en-US"/>
        </w:rPr>
        <w:t>)</w:t>
      </w:r>
      <w:r w:rsidR="00613876">
        <w:rPr>
          <w:rStyle w:val="hps"/>
          <w:rFonts w:cs="Times New Roman"/>
          <w:szCs w:val="24"/>
          <w:lang w:val="en-US"/>
        </w:rPr>
        <w:t xml:space="preserve"> </w:t>
      </w:r>
      <w:r w:rsidR="00A90B63" w:rsidRPr="00564657">
        <w:rPr>
          <w:rStyle w:val="hps"/>
          <w:rFonts w:cs="Times New Roman"/>
          <w:i/>
          <w:szCs w:val="24"/>
          <w:lang w:val="en-US"/>
        </w:rPr>
        <w:t>D</w:t>
      </w:r>
      <w:r w:rsidR="00613876" w:rsidRPr="00564657">
        <w:rPr>
          <w:rStyle w:val="hps"/>
          <w:rFonts w:cs="Times New Roman"/>
          <w:i/>
          <w:szCs w:val="24"/>
          <w:lang w:val="en-US"/>
        </w:rPr>
        <w:t>etermination of fluid-mechanical parameters of a particular HC-M</w:t>
      </w:r>
      <w:r w:rsidR="00A90B63">
        <w:rPr>
          <w:rStyle w:val="hps"/>
          <w:rFonts w:cs="Times New Roman"/>
          <w:szCs w:val="24"/>
          <w:lang w:val="en-US"/>
        </w:rPr>
        <w:t xml:space="preserve">, using </w:t>
      </w:r>
      <w:r w:rsidR="005054A2">
        <w:rPr>
          <w:rStyle w:val="hps"/>
          <w:rFonts w:cs="Times New Roman"/>
          <w:szCs w:val="24"/>
          <w:lang w:val="en-US"/>
        </w:rPr>
        <w:t xml:space="preserve">a </w:t>
      </w:r>
      <w:r w:rsidR="00A90B63" w:rsidRPr="00A90B63">
        <w:rPr>
          <w:rStyle w:val="hps"/>
          <w:rFonts w:cs="Times New Roman"/>
          <w:szCs w:val="24"/>
          <w:lang w:val="en-US"/>
        </w:rPr>
        <w:t>specific</w:t>
      </w:r>
      <w:r w:rsidR="005054A2">
        <w:rPr>
          <w:rStyle w:val="hps"/>
          <w:rFonts w:cs="Times New Roman"/>
          <w:szCs w:val="24"/>
          <w:lang w:val="en-US"/>
        </w:rPr>
        <w:t>ally designed</w:t>
      </w:r>
      <w:r w:rsidR="00A90B63">
        <w:rPr>
          <w:rStyle w:val="hps"/>
          <w:rFonts w:cs="Times New Roman"/>
          <w:szCs w:val="24"/>
          <w:lang w:val="en-US"/>
        </w:rPr>
        <w:t xml:space="preserve"> experimental in vitro protocol</w:t>
      </w:r>
      <w:r w:rsidR="00B823A4" w:rsidRPr="00B823A4">
        <w:rPr>
          <w:rStyle w:val="hps"/>
          <w:rFonts w:cs="Times New Roman"/>
          <w:szCs w:val="24"/>
          <w:lang w:val="en-US"/>
        </w:rPr>
        <w:t xml:space="preserve"> [1,3]</w:t>
      </w:r>
      <w:r w:rsidR="00A90B63">
        <w:rPr>
          <w:rStyle w:val="hps"/>
          <w:rFonts w:cs="Times New Roman"/>
          <w:szCs w:val="24"/>
          <w:lang w:val="en-US"/>
        </w:rPr>
        <w:t>. The m</w:t>
      </w:r>
      <w:r w:rsidR="00A90B63" w:rsidRPr="00A90B63">
        <w:rPr>
          <w:rStyle w:val="hps"/>
          <w:rFonts w:cs="Times New Roman"/>
          <w:szCs w:val="24"/>
          <w:lang w:val="en-US"/>
        </w:rPr>
        <w:t>inimum number of key parameters requir</w:t>
      </w:r>
      <w:r w:rsidR="00564657">
        <w:rPr>
          <w:rStyle w:val="hps"/>
          <w:rFonts w:cs="Times New Roman"/>
          <w:szCs w:val="24"/>
          <w:lang w:val="en-US"/>
        </w:rPr>
        <w:t>ed to fully describe the</w:t>
      </w:r>
      <w:r w:rsidR="005054A2">
        <w:rPr>
          <w:rStyle w:val="hps"/>
          <w:rFonts w:cs="Times New Roman"/>
          <w:szCs w:val="24"/>
          <w:lang w:val="en-US"/>
        </w:rPr>
        <w:t xml:space="preserve"> flow field</w:t>
      </w:r>
      <w:r w:rsidR="00AD2D11">
        <w:rPr>
          <w:rStyle w:val="hps"/>
          <w:rFonts w:cs="Times New Roman"/>
          <w:szCs w:val="24"/>
          <w:lang w:val="en-US"/>
        </w:rPr>
        <w:t>,</w:t>
      </w:r>
      <w:r w:rsidR="00401B0F">
        <w:rPr>
          <w:rStyle w:val="hps"/>
          <w:rFonts w:cs="Times New Roman"/>
          <w:szCs w:val="24"/>
          <w:lang w:val="en-US"/>
        </w:rPr>
        <w:t xml:space="preserve"> include the membrane</w:t>
      </w:r>
      <w:r w:rsidR="00564657">
        <w:rPr>
          <w:rStyle w:val="hps"/>
          <w:rFonts w:cs="Times New Roman"/>
          <w:szCs w:val="24"/>
          <w:lang w:val="en-US"/>
        </w:rPr>
        <w:t xml:space="preserve"> </w:t>
      </w:r>
      <w:proofErr w:type="spellStart"/>
      <w:r w:rsidR="00A90B63" w:rsidRPr="00A90B63">
        <w:rPr>
          <w:rStyle w:val="hps"/>
          <w:rFonts w:cs="Times New Roman"/>
          <w:szCs w:val="24"/>
          <w:lang w:val="en-US"/>
        </w:rPr>
        <w:t>permeance</w:t>
      </w:r>
      <w:proofErr w:type="spellEnd"/>
      <w:r w:rsidR="00A90B63" w:rsidRPr="00A90B63">
        <w:rPr>
          <w:rStyle w:val="hps"/>
          <w:rFonts w:cs="Times New Roman"/>
          <w:szCs w:val="24"/>
          <w:lang w:val="en-US"/>
        </w:rPr>
        <w:t xml:space="preserve"> K and friction coeff</w:t>
      </w:r>
      <w:r w:rsidR="005054A2">
        <w:rPr>
          <w:rStyle w:val="hps"/>
          <w:rFonts w:cs="Times New Roman"/>
          <w:szCs w:val="24"/>
          <w:lang w:val="en-US"/>
        </w:rPr>
        <w:t xml:space="preserve">icients of </w:t>
      </w:r>
      <w:r w:rsidR="005054A2" w:rsidRPr="005054A2">
        <w:rPr>
          <w:rStyle w:val="hps"/>
          <w:rFonts w:cs="Times New Roman"/>
          <w:szCs w:val="24"/>
          <w:lang w:val="en-US"/>
        </w:rPr>
        <w:t>counter-currently flowing liquids</w:t>
      </w:r>
      <w:r w:rsidR="00401B0F">
        <w:rPr>
          <w:rStyle w:val="hps"/>
          <w:rFonts w:cs="Times New Roman"/>
          <w:szCs w:val="24"/>
          <w:lang w:val="en-US"/>
        </w:rPr>
        <w:t xml:space="preserve"> in</w:t>
      </w:r>
      <w:r w:rsidR="00A90B63" w:rsidRPr="00A90B63">
        <w:rPr>
          <w:rStyle w:val="hps"/>
          <w:rFonts w:cs="Times New Roman"/>
          <w:szCs w:val="24"/>
          <w:lang w:val="en-US"/>
        </w:rPr>
        <w:t xml:space="preserve"> lumen- and shell-side (</w:t>
      </w:r>
      <w:proofErr w:type="spellStart"/>
      <w:r w:rsidR="00A90B63" w:rsidRPr="00A90B63">
        <w:rPr>
          <w:rStyle w:val="hps"/>
          <w:rFonts w:cs="Times New Roman"/>
          <w:szCs w:val="24"/>
          <w:lang w:val="en-US"/>
        </w:rPr>
        <w:t>f</w:t>
      </w:r>
      <w:r w:rsidR="00A90B63" w:rsidRPr="00A90B63">
        <w:rPr>
          <w:rStyle w:val="hps"/>
          <w:rFonts w:cs="Times New Roman"/>
          <w:sz w:val="28"/>
          <w:szCs w:val="24"/>
          <w:vertAlign w:val="subscript"/>
          <w:lang w:val="en-US"/>
        </w:rPr>
        <w:t>f</w:t>
      </w:r>
      <w:proofErr w:type="spellEnd"/>
      <w:r w:rsidR="00A90B63" w:rsidRPr="00A90B63">
        <w:rPr>
          <w:rStyle w:val="hps"/>
          <w:rFonts w:cs="Times New Roman"/>
          <w:sz w:val="28"/>
          <w:szCs w:val="24"/>
          <w:lang w:val="en-US"/>
        </w:rPr>
        <w:t xml:space="preserve"> </w:t>
      </w:r>
      <w:r w:rsidR="00A90B63" w:rsidRPr="00A90B63">
        <w:rPr>
          <w:rStyle w:val="hps"/>
          <w:rFonts w:cs="Times New Roman"/>
          <w:szCs w:val="24"/>
          <w:lang w:val="en-US"/>
        </w:rPr>
        <w:t>and f</w:t>
      </w:r>
      <w:r w:rsidR="00A90B63" w:rsidRPr="00A90B63">
        <w:rPr>
          <w:rStyle w:val="hps"/>
          <w:rFonts w:cs="Times New Roman"/>
          <w:szCs w:val="24"/>
          <w:vertAlign w:val="subscript"/>
          <w:lang w:val="en-US"/>
        </w:rPr>
        <w:t>s</w:t>
      </w:r>
      <w:r w:rsidR="00A90B63" w:rsidRPr="00A90B63">
        <w:rPr>
          <w:rStyle w:val="hps"/>
          <w:rFonts w:cs="Times New Roman"/>
          <w:szCs w:val="24"/>
          <w:lang w:val="en-US"/>
        </w:rPr>
        <w:t>).</w:t>
      </w:r>
      <w:r w:rsidR="00564657">
        <w:rPr>
          <w:rStyle w:val="hps"/>
          <w:rFonts w:cs="Times New Roman"/>
          <w:szCs w:val="24"/>
          <w:lang w:val="en-US"/>
        </w:rPr>
        <w:t xml:space="preserve"> </w:t>
      </w:r>
      <w:r w:rsidR="00564657" w:rsidRPr="00B823A4">
        <w:rPr>
          <w:rStyle w:val="hps"/>
          <w:rFonts w:cs="Times New Roman"/>
          <w:b/>
          <w:szCs w:val="24"/>
          <w:lang w:val="en-US"/>
        </w:rPr>
        <w:t>ii)</w:t>
      </w:r>
      <w:r w:rsidR="00564657">
        <w:rPr>
          <w:rStyle w:val="hps"/>
          <w:rFonts w:cs="Times New Roman"/>
          <w:szCs w:val="24"/>
          <w:lang w:val="en-US"/>
        </w:rPr>
        <w:t xml:space="preserve"> </w:t>
      </w:r>
      <w:r w:rsidR="00564657" w:rsidRPr="00564657">
        <w:rPr>
          <w:rStyle w:val="hps"/>
          <w:rFonts w:cs="Times New Roman"/>
          <w:i/>
          <w:szCs w:val="24"/>
          <w:lang w:val="en-US"/>
        </w:rPr>
        <w:t>Determination of the complete mass transfer HC-M characteristics</w:t>
      </w:r>
      <w:r w:rsidR="00B823A4" w:rsidRPr="00B823A4">
        <w:rPr>
          <w:rStyle w:val="hps"/>
          <w:rFonts w:cs="Times New Roman"/>
          <w:i/>
          <w:szCs w:val="24"/>
          <w:lang w:val="en-US"/>
        </w:rPr>
        <w:t xml:space="preserve"> </w:t>
      </w:r>
      <w:r w:rsidR="00B823A4" w:rsidRPr="00B823A4">
        <w:rPr>
          <w:rStyle w:val="hps"/>
          <w:rFonts w:cs="Times New Roman"/>
          <w:szCs w:val="24"/>
          <w:lang w:val="en-US"/>
        </w:rPr>
        <w:t>[4]</w:t>
      </w:r>
      <w:r w:rsidR="00564657" w:rsidRPr="00B823A4">
        <w:rPr>
          <w:rStyle w:val="hps"/>
          <w:rFonts w:cs="Times New Roman"/>
          <w:szCs w:val="24"/>
          <w:lang w:val="en-US"/>
        </w:rPr>
        <w:t>,</w:t>
      </w:r>
      <w:r w:rsidR="00564657">
        <w:rPr>
          <w:rStyle w:val="hps"/>
          <w:rFonts w:cs="Times New Roman"/>
          <w:szCs w:val="24"/>
          <w:lang w:val="en-US"/>
        </w:rPr>
        <w:t xml:space="preserve"> by appropriate modeling and solution of the respective problem, employing the above-mentioned fluid mechanical parameters. </w:t>
      </w:r>
      <w:r w:rsidR="00FB25CD">
        <w:rPr>
          <w:rStyle w:val="hps"/>
          <w:rFonts w:cs="Times New Roman"/>
          <w:szCs w:val="24"/>
          <w:lang w:val="en-US"/>
        </w:rPr>
        <w:t>This approach is validated for the case of a common toxicant (</w:t>
      </w:r>
      <w:r w:rsidR="00D74508">
        <w:rPr>
          <w:rStyle w:val="hps"/>
          <w:rFonts w:cs="Times New Roman"/>
          <w:szCs w:val="24"/>
          <w:lang w:val="en-US"/>
        </w:rPr>
        <w:t>urea) present in</w:t>
      </w:r>
      <w:r w:rsidR="00FB25CD">
        <w:rPr>
          <w:rStyle w:val="hps"/>
          <w:rFonts w:cs="Times New Roman"/>
          <w:szCs w:val="24"/>
          <w:lang w:val="en-US"/>
        </w:rPr>
        <w:t xml:space="preserve"> N</w:t>
      </w:r>
      <w:r w:rsidR="005178EC">
        <w:rPr>
          <w:rStyle w:val="hps"/>
          <w:rFonts w:cs="Times New Roman"/>
          <w:szCs w:val="24"/>
          <w:lang w:val="en-US"/>
        </w:rPr>
        <w:t>ewtonian aqueous solution</w:t>
      </w:r>
      <w:r w:rsidR="00FB25CD">
        <w:rPr>
          <w:rStyle w:val="hps"/>
          <w:rFonts w:cs="Times New Roman"/>
          <w:szCs w:val="24"/>
          <w:lang w:val="en-US"/>
        </w:rPr>
        <w:t xml:space="preserve"> (instead of blood</w:t>
      </w:r>
      <w:r w:rsidR="005178EC">
        <w:rPr>
          <w:rStyle w:val="hps"/>
          <w:rFonts w:cs="Times New Roman"/>
          <w:szCs w:val="24"/>
          <w:lang w:val="en-US"/>
        </w:rPr>
        <w:t>, as is often done in the literature</w:t>
      </w:r>
      <w:r w:rsidR="00D74508">
        <w:rPr>
          <w:rStyle w:val="hps"/>
          <w:rFonts w:cs="Times New Roman"/>
          <w:szCs w:val="24"/>
          <w:lang w:val="en-US"/>
        </w:rPr>
        <w:t>)</w:t>
      </w:r>
      <w:r w:rsidR="00FB25CD">
        <w:rPr>
          <w:rStyle w:val="hps"/>
          <w:rFonts w:cs="Times New Roman"/>
          <w:szCs w:val="24"/>
          <w:lang w:val="en-US"/>
        </w:rPr>
        <w:t xml:space="preserve">, using new </w:t>
      </w:r>
      <w:r w:rsidR="00D74508">
        <w:rPr>
          <w:rStyle w:val="hps"/>
          <w:rFonts w:cs="Times New Roman"/>
          <w:szCs w:val="24"/>
          <w:lang w:val="en-US"/>
        </w:rPr>
        <w:t xml:space="preserve">detailed </w:t>
      </w:r>
      <w:r w:rsidR="00FB25CD">
        <w:rPr>
          <w:rStyle w:val="hps"/>
          <w:rFonts w:cs="Times New Roman"/>
          <w:szCs w:val="24"/>
          <w:lang w:val="en-US"/>
        </w:rPr>
        <w:t xml:space="preserve">experimental data on the transfer and axial </w:t>
      </w:r>
      <w:r w:rsidR="00FB25CD" w:rsidRPr="00FB25CD">
        <w:rPr>
          <w:rStyle w:val="hps"/>
          <w:rFonts w:cs="Times New Roman"/>
          <w:szCs w:val="24"/>
          <w:lang w:val="en-US"/>
        </w:rPr>
        <w:t>concentrat</w:t>
      </w:r>
      <w:r w:rsidR="00D74508">
        <w:rPr>
          <w:rStyle w:val="hps"/>
          <w:rFonts w:cs="Times New Roman"/>
          <w:szCs w:val="24"/>
          <w:lang w:val="en-US"/>
        </w:rPr>
        <w:t>ion profiles of urea</w:t>
      </w:r>
      <w:r w:rsidR="00FB25CD">
        <w:rPr>
          <w:rStyle w:val="hps"/>
          <w:rFonts w:cs="Times New Roman"/>
          <w:szCs w:val="24"/>
          <w:lang w:val="en-US"/>
        </w:rPr>
        <w:t xml:space="preserve"> in the dialysate</w:t>
      </w:r>
      <w:r w:rsidR="00B823A4" w:rsidRPr="00B823A4">
        <w:rPr>
          <w:rStyle w:val="hps"/>
          <w:rFonts w:cs="Times New Roman"/>
          <w:szCs w:val="24"/>
          <w:lang w:val="en-US"/>
        </w:rPr>
        <w:t xml:space="preserve"> [4]</w:t>
      </w:r>
      <w:r w:rsidR="00FB25CD">
        <w:rPr>
          <w:rStyle w:val="hps"/>
          <w:rFonts w:cs="Times New Roman"/>
          <w:szCs w:val="24"/>
          <w:lang w:val="en-US"/>
        </w:rPr>
        <w:t>.</w:t>
      </w:r>
      <w:r w:rsidR="00D74508">
        <w:rPr>
          <w:rStyle w:val="hps"/>
          <w:rFonts w:cs="Times New Roman"/>
          <w:szCs w:val="24"/>
          <w:lang w:val="en-US"/>
        </w:rPr>
        <w:t xml:space="preserve"> </w:t>
      </w:r>
      <w:r w:rsidR="00FF52E8" w:rsidRPr="00FF52E8">
        <w:rPr>
          <w:rStyle w:val="hps"/>
          <w:rFonts w:cs="Times New Roman"/>
          <w:szCs w:val="24"/>
          <w:lang w:val="en-US"/>
        </w:rPr>
        <w:t xml:space="preserve">A single intrinsic-parameter value (i.e. the unknown effective solute-diffusivity in the membrane) </w:t>
      </w:r>
      <w:r w:rsidR="00D74508">
        <w:rPr>
          <w:rStyle w:val="hps"/>
          <w:rFonts w:cs="Times New Roman"/>
          <w:szCs w:val="24"/>
          <w:lang w:val="en-US"/>
        </w:rPr>
        <w:t>needs determination to achieve satisfactory fitting of all data to the model.</w:t>
      </w:r>
    </w:p>
    <w:p w14:paraId="41D070A1" w14:textId="3C24881B" w:rsidR="00D74508" w:rsidRDefault="005178EC" w:rsidP="00FF52E8">
      <w:pPr>
        <w:spacing w:after="20" w:line="259" w:lineRule="auto"/>
        <w:jc w:val="both"/>
        <w:rPr>
          <w:rStyle w:val="hps"/>
          <w:rFonts w:cs="Times New Roman"/>
          <w:szCs w:val="24"/>
          <w:lang w:val="en-US"/>
        </w:rPr>
      </w:pPr>
      <w:r>
        <w:rPr>
          <w:rStyle w:val="hps"/>
          <w:rFonts w:cs="Times New Roman"/>
          <w:szCs w:val="24"/>
          <w:lang w:val="en-US"/>
        </w:rPr>
        <w:t xml:space="preserve">Progress on </w:t>
      </w:r>
      <w:r w:rsidR="00EC066D" w:rsidRPr="00EC066D">
        <w:rPr>
          <w:rStyle w:val="hps"/>
          <w:rFonts w:cs="Times New Roman"/>
          <w:szCs w:val="24"/>
          <w:lang w:val="en-US"/>
        </w:rPr>
        <w:t xml:space="preserve">extension </w:t>
      </w:r>
      <w:r w:rsidR="00EC066D">
        <w:rPr>
          <w:rStyle w:val="hps"/>
          <w:rFonts w:cs="Times New Roman"/>
          <w:szCs w:val="24"/>
          <w:lang w:val="en-US"/>
        </w:rPr>
        <w:t xml:space="preserve">and implementation of the new methodology </w:t>
      </w:r>
      <w:r w:rsidR="00EC066D" w:rsidRPr="00EC066D">
        <w:rPr>
          <w:rStyle w:val="hps"/>
          <w:rFonts w:cs="Times New Roman"/>
          <w:szCs w:val="24"/>
          <w:lang w:val="en-US"/>
        </w:rPr>
        <w:t xml:space="preserve">to </w:t>
      </w:r>
      <w:r w:rsidR="00EC066D">
        <w:rPr>
          <w:rStyle w:val="hps"/>
          <w:rFonts w:cs="Times New Roman"/>
          <w:szCs w:val="24"/>
          <w:lang w:val="en-US"/>
        </w:rPr>
        <w:t xml:space="preserve">human plasma and blood </w:t>
      </w:r>
      <w:proofErr w:type="spellStart"/>
      <w:r w:rsidR="00EC066D">
        <w:rPr>
          <w:rStyle w:val="hps"/>
          <w:rFonts w:cs="Times New Roman"/>
          <w:szCs w:val="24"/>
          <w:lang w:val="en-US"/>
        </w:rPr>
        <w:t>haemo</w:t>
      </w:r>
      <w:r w:rsidR="00EC066D" w:rsidRPr="00EC066D">
        <w:rPr>
          <w:rStyle w:val="hps"/>
          <w:rFonts w:cs="Times New Roman"/>
          <w:szCs w:val="24"/>
          <w:lang w:val="en-US"/>
        </w:rPr>
        <w:t>filtration</w:t>
      </w:r>
      <w:proofErr w:type="spellEnd"/>
      <w:r w:rsidR="00FF52E8" w:rsidRPr="00FF52E8">
        <w:rPr>
          <w:rStyle w:val="hps"/>
          <w:rFonts w:cs="Times New Roman"/>
          <w:szCs w:val="24"/>
          <w:lang w:val="en-US"/>
        </w:rPr>
        <w:t xml:space="preserve"> </w:t>
      </w:r>
      <w:r w:rsidR="00EC066D">
        <w:rPr>
          <w:rStyle w:val="hps"/>
          <w:rFonts w:cs="Times New Roman"/>
          <w:szCs w:val="24"/>
          <w:lang w:val="en-US"/>
        </w:rPr>
        <w:t>will be presented. In such model adaptation, account should be</w:t>
      </w:r>
      <w:r w:rsidR="00EC066D" w:rsidRPr="00EC066D">
        <w:rPr>
          <w:rStyle w:val="hps"/>
          <w:rFonts w:cs="Times New Roman"/>
          <w:szCs w:val="24"/>
          <w:lang w:val="en-US"/>
        </w:rPr>
        <w:t xml:space="preserve"> taken of oncotic-pressure and membrane-fouling effects</w:t>
      </w:r>
      <w:r w:rsidR="00B823A4" w:rsidRPr="00B823A4">
        <w:rPr>
          <w:rStyle w:val="hps"/>
          <w:rFonts w:cs="Times New Roman"/>
          <w:szCs w:val="24"/>
          <w:lang w:val="en-US"/>
        </w:rPr>
        <w:t>,</w:t>
      </w:r>
      <w:r w:rsidR="00EC066D">
        <w:rPr>
          <w:rStyle w:val="hps"/>
          <w:rFonts w:cs="Times New Roman"/>
          <w:szCs w:val="24"/>
          <w:lang w:val="en-US"/>
        </w:rPr>
        <w:t xml:space="preserve"> associated with blood flow in the lumen of HC-M fibers</w:t>
      </w:r>
      <w:r w:rsidR="00EC066D" w:rsidRPr="00EC066D">
        <w:rPr>
          <w:rStyle w:val="hps"/>
          <w:rFonts w:cs="Times New Roman"/>
          <w:szCs w:val="24"/>
          <w:lang w:val="en-US"/>
        </w:rPr>
        <w:t>.</w:t>
      </w:r>
    </w:p>
    <w:p w14:paraId="3CA9FA09" w14:textId="11812DFC" w:rsidR="00FF52E8" w:rsidRPr="00052B2D" w:rsidRDefault="00FF52E8" w:rsidP="00EC066D">
      <w:pPr>
        <w:spacing w:after="20" w:line="259" w:lineRule="auto"/>
        <w:jc w:val="both"/>
        <w:rPr>
          <w:rStyle w:val="hps"/>
          <w:rFonts w:cs="Times New Roman"/>
          <w:sz w:val="20"/>
          <w:szCs w:val="20"/>
          <w:lang w:val="en-US"/>
        </w:rPr>
      </w:pPr>
    </w:p>
    <w:p w14:paraId="2A6E70CF" w14:textId="3D6B8A57" w:rsidR="00670DAB" w:rsidRPr="00F95518" w:rsidRDefault="00411CC6" w:rsidP="00055CAD">
      <w:pPr>
        <w:spacing w:after="20" w:line="240" w:lineRule="auto"/>
        <w:jc w:val="both"/>
        <w:rPr>
          <w:rFonts w:cs="Times New Roman"/>
          <w:b/>
          <w:bCs/>
          <w:color w:val="auto"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3640F9">
        <w:rPr>
          <w:rFonts w:cs="Times New Roman"/>
          <w:b/>
          <w:bCs/>
          <w:szCs w:val="24"/>
          <w:lang w:val="en-US"/>
        </w:rPr>
        <w:t>:</w:t>
      </w:r>
      <w:r w:rsidR="00F95518">
        <w:rPr>
          <w:rStyle w:val="hps"/>
          <w:rFonts w:cs="Times New Roman"/>
          <w:bCs/>
          <w:color w:val="FF0000"/>
          <w:szCs w:val="24"/>
          <w:lang w:val="en-US"/>
        </w:rPr>
        <w:t xml:space="preserve">  </w:t>
      </w:r>
      <w:proofErr w:type="spellStart"/>
      <w:r w:rsidR="00F95518" w:rsidRPr="00F95518">
        <w:rPr>
          <w:rStyle w:val="hps"/>
          <w:rFonts w:cs="Times New Roman"/>
          <w:bCs/>
          <w:color w:val="auto"/>
          <w:szCs w:val="24"/>
          <w:lang w:val="en-US"/>
        </w:rPr>
        <w:t>Haem</w:t>
      </w:r>
      <w:r w:rsidR="00812AFA">
        <w:rPr>
          <w:rStyle w:val="hps"/>
          <w:rFonts w:cs="Times New Roman"/>
          <w:bCs/>
          <w:color w:val="auto"/>
          <w:szCs w:val="24"/>
          <w:lang w:val="en-US"/>
        </w:rPr>
        <w:t>ocatharsis</w:t>
      </w:r>
      <w:proofErr w:type="spellEnd"/>
      <w:r w:rsidR="00812AFA">
        <w:rPr>
          <w:rStyle w:val="hps"/>
          <w:rFonts w:cs="Times New Roman"/>
          <w:bCs/>
          <w:color w:val="auto"/>
          <w:szCs w:val="24"/>
          <w:lang w:val="en-US"/>
        </w:rPr>
        <w:t xml:space="preserve">, </w:t>
      </w:r>
      <w:proofErr w:type="spellStart"/>
      <w:r w:rsidR="00812AFA">
        <w:rPr>
          <w:rStyle w:val="hps"/>
          <w:rFonts w:cs="Times New Roman"/>
          <w:bCs/>
          <w:color w:val="auto"/>
          <w:szCs w:val="24"/>
          <w:lang w:val="en-US"/>
        </w:rPr>
        <w:t>Haemofiltration</w:t>
      </w:r>
      <w:proofErr w:type="spellEnd"/>
      <w:r w:rsidR="00F95518">
        <w:rPr>
          <w:rStyle w:val="hps"/>
          <w:rFonts w:cs="Times New Roman"/>
          <w:bCs/>
          <w:color w:val="auto"/>
          <w:szCs w:val="24"/>
          <w:lang w:val="en-US"/>
        </w:rPr>
        <w:t xml:space="preserve"> membrane-module,</w:t>
      </w:r>
      <w:r w:rsidR="00F95518" w:rsidRPr="00F95518">
        <w:rPr>
          <w:rStyle w:val="hps"/>
          <w:rFonts w:cs="Times New Roman"/>
          <w:bCs/>
          <w:color w:val="auto"/>
          <w:szCs w:val="24"/>
          <w:lang w:val="en-US"/>
        </w:rPr>
        <w:t xml:space="preserve"> </w:t>
      </w:r>
      <w:r w:rsidR="00812AFA">
        <w:rPr>
          <w:rStyle w:val="hps"/>
          <w:rFonts w:cs="Times New Roman"/>
          <w:bCs/>
          <w:color w:val="auto"/>
          <w:szCs w:val="24"/>
          <w:lang w:val="en-US"/>
        </w:rPr>
        <w:t>performance assessment, flow parameters, mass transfer</w:t>
      </w:r>
      <w:r w:rsidR="00F95518" w:rsidRPr="00F95518">
        <w:rPr>
          <w:rStyle w:val="hps"/>
          <w:rFonts w:cs="Times New Roman"/>
          <w:bCs/>
          <w:color w:val="auto"/>
          <w:szCs w:val="24"/>
          <w:lang w:val="en-US"/>
        </w:rPr>
        <w:t xml:space="preserve"> </w:t>
      </w:r>
      <w:r w:rsidR="00812AFA">
        <w:rPr>
          <w:rStyle w:val="hps"/>
          <w:rFonts w:cs="Times New Roman"/>
          <w:bCs/>
          <w:color w:val="auto"/>
          <w:szCs w:val="24"/>
          <w:lang w:val="en-US"/>
        </w:rPr>
        <w:t xml:space="preserve"> </w:t>
      </w:r>
      <w:r w:rsidR="00F95518" w:rsidRPr="00F95518">
        <w:rPr>
          <w:rStyle w:val="hps"/>
          <w:rFonts w:cs="Times New Roman"/>
          <w:bCs/>
          <w:color w:val="auto"/>
          <w:szCs w:val="24"/>
          <w:lang w:val="en-US"/>
        </w:rPr>
        <w:t xml:space="preserve"> </w:t>
      </w:r>
      <w:r w:rsidR="00812AFA">
        <w:rPr>
          <w:rStyle w:val="hps"/>
          <w:rFonts w:cs="Times New Roman"/>
          <w:bCs/>
          <w:color w:val="auto"/>
          <w:szCs w:val="24"/>
          <w:lang w:val="en-US"/>
        </w:rPr>
        <w:t xml:space="preserve"> </w:t>
      </w:r>
    </w:p>
    <w:p w14:paraId="71B43080" w14:textId="28B5A4C6" w:rsidR="000E7582" w:rsidRPr="00052B2D" w:rsidRDefault="000E7582" w:rsidP="00055CAD">
      <w:pPr>
        <w:spacing w:after="20" w:line="240" w:lineRule="auto"/>
        <w:jc w:val="both"/>
        <w:rPr>
          <w:rFonts w:cs="Times New Roman"/>
          <w:b/>
          <w:bCs/>
          <w:color w:val="auto"/>
          <w:sz w:val="16"/>
          <w:szCs w:val="16"/>
          <w:lang w:val="en-US"/>
        </w:rPr>
      </w:pPr>
    </w:p>
    <w:p w14:paraId="5B7F0696" w14:textId="3F28C36F" w:rsidR="000E7582" w:rsidRPr="00650F36" w:rsidRDefault="00650F3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</w:t>
      </w:r>
      <w:r w:rsidR="00AC44BD">
        <w:rPr>
          <w:rFonts w:cs="Times New Roman"/>
          <w:b/>
          <w:bCs/>
          <w:szCs w:val="24"/>
          <w:lang w:val="en-US"/>
        </w:rPr>
        <w:t>R</w:t>
      </w:r>
      <w:r>
        <w:rPr>
          <w:rFonts w:cs="Times New Roman"/>
          <w:b/>
          <w:bCs/>
          <w:szCs w:val="24"/>
          <w:lang w:val="en-US"/>
        </w:rPr>
        <w:t>ENCES</w:t>
      </w:r>
    </w:p>
    <w:p w14:paraId="7E246F95" w14:textId="62D4FC58" w:rsidR="000A1B5C" w:rsidRPr="000A1B5C" w:rsidRDefault="000A1B5C" w:rsidP="00052B2D">
      <w:pPr>
        <w:spacing w:after="60" w:line="240" w:lineRule="auto"/>
        <w:jc w:val="both"/>
        <w:rPr>
          <w:rFonts w:cs="Times New Roman"/>
          <w:bCs/>
          <w:sz w:val="22"/>
          <w:lang w:val="en-US"/>
        </w:rPr>
      </w:pPr>
      <w:r w:rsidRPr="000A1B5C">
        <w:rPr>
          <w:rFonts w:cs="Times New Roman"/>
          <w:bCs/>
          <w:sz w:val="22"/>
          <w:lang w:val="en-US"/>
        </w:rPr>
        <w:t>[1]</w:t>
      </w:r>
      <w:r w:rsidRPr="000A1B5C">
        <w:rPr>
          <w:rFonts w:cs="Times New Roman"/>
          <w:b/>
          <w:bCs/>
          <w:sz w:val="22"/>
          <w:lang w:val="en-US"/>
        </w:rPr>
        <w:t xml:space="preserve"> </w:t>
      </w:r>
      <w:proofErr w:type="spellStart"/>
      <w:r w:rsidR="00EB3EF8" w:rsidRPr="000A1B5C">
        <w:rPr>
          <w:rFonts w:cs="Times New Roman"/>
          <w:bCs/>
          <w:sz w:val="22"/>
          <w:lang w:val="en-US"/>
        </w:rPr>
        <w:t>Karabelas</w:t>
      </w:r>
      <w:proofErr w:type="spellEnd"/>
      <w:r w:rsidR="00EB3EF8" w:rsidRPr="000A1B5C">
        <w:rPr>
          <w:rFonts w:cs="Times New Roman"/>
          <w:bCs/>
          <w:sz w:val="22"/>
          <w:lang w:val="en-US"/>
        </w:rPr>
        <w:t xml:space="preserve"> A.J., Kostoglou M., </w:t>
      </w:r>
      <w:proofErr w:type="spellStart"/>
      <w:r w:rsidR="00EB3EF8" w:rsidRPr="000A1B5C">
        <w:rPr>
          <w:rFonts w:cs="Times New Roman"/>
          <w:bCs/>
          <w:sz w:val="22"/>
          <w:lang w:val="en-US"/>
        </w:rPr>
        <w:t>Moschona</w:t>
      </w:r>
      <w:proofErr w:type="spellEnd"/>
      <w:r w:rsidR="00EB3EF8" w:rsidRPr="000A1B5C">
        <w:rPr>
          <w:rFonts w:cs="Times New Roman"/>
          <w:bCs/>
          <w:sz w:val="22"/>
          <w:lang w:val="en-US"/>
        </w:rPr>
        <w:t xml:space="preserve"> A., </w:t>
      </w:r>
      <w:proofErr w:type="spellStart"/>
      <w:r w:rsidR="00EB3EF8" w:rsidRPr="000A1B5C">
        <w:rPr>
          <w:rFonts w:cs="Times New Roman"/>
          <w:bCs/>
          <w:sz w:val="22"/>
          <w:lang w:val="en-US"/>
        </w:rPr>
        <w:t>Sioutopoulos</w:t>
      </w:r>
      <w:proofErr w:type="spellEnd"/>
      <w:r w:rsidRPr="000A1B5C">
        <w:rPr>
          <w:rFonts w:cs="Times New Roman"/>
          <w:bCs/>
          <w:sz w:val="22"/>
          <w:lang w:val="en-US"/>
        </w:rPr>
        <w:t xml:space="preserve"> D.C. (2020) </w:t>
      </w:r>
      <w:r w:rsidRPr="000A1B5C">
        <w:rPr>
          <w:rFonts w:cs="Times New Roman"/>
          <w:bCs/>
          <w:i/>
          <w:sz w:val="22"/>
          <w:lang w:val="en-US"/>
        </w:rPr>
        <w:t xml:space="preserve">J. </w:t>
      </w:r>
      <w:proofErr w:type="spellStart"/>
      <w:r w:rsidRPr="000A1B5C">
        <w:rPr>
          <w:rFonts w:cs="Times New Roman"/>
          <w:bCs/>
          <w:i/>
          <w:sz w:val="22"/>
          <w:lang w:val="en-US"/>
        </w:rPr>
        <w:t>Membr</w:t>
      </w:r>
      <w:proofErr w:type="spellEnd"/>
      <w:r w:rsidRPr="000A1B5C">
        <w:rPr>
          <w:rFonts w:cs="Times New Roman"/>
          <w:bCs/>
          <w:i/>
          <w:sz w:val="22"/>
          <w:lang w:val="en-US"/>
        </w:rPr>
        <w:t>. Sci.</w:t>
      </w:r>
      <w:r w:rsidR="00EB3EF8" w:rsidRPr="000A1B5C">
        <w:rPr>
          <w:rFonts w:cs="Times New Roman"/>
          <w:bCs/>
          <w:sz w:val="22"/>
          <w:lang w:val="en-US"/>
        </w:rPr>
        <w:t xml:space="preserve"> 611</w:t>
      </w:r>
      <w:r w:rsidRPr="000A1B5C">
        <w:rPr>
          <w:rFonts w:cs="Times New Roman"/>
          <w:bCs/>
          <w:sz w:val="22"/>
          <w:lang w:val="en-US"/>
        </w:rPr>
        <w:t>:</w:t>
      </w:r>
      <w:r w:rsidR="00EB3EF8" w:rsidRPr="000A1B5C">
        <w:rPr>
          <w:rFonts w:cs="Times New Roman"/>
          <w:bCs/>
          <w:sz w:val="22"/>
          <w:lang w:val="en-US"/>
        </w:rPr>
        <w:t xml:space="preserve"> 118353</w:t>
      </w:r>
    </w:p>
    <w:p w14:paraId="5539A98A" w14:textId="77777777" w:rsidR="00401B0F" w:rsidRPr="006B26C6" w:rsidRDefault="00401B0F" w:rsidP="00052B2D">
      <w:pPr>
        <w:spacing w:after="60" w:line="240" w:lineRule="auto"/>
        <w:jc w:val="both"/>
        <w:rPr>
          <w:rFonts w:cs="Times New Roman"/>
          <w:bCs/>
          <w:sz w:val="22"/>
          <w:lang w:val="en-US"/>
        </w:rPr>
      </w:pPr>
      <w:r w:rsidRPr="006B26C6">
        <w:rPr>
          <w:rFonts w:cs="Times New Roman"/>
          <w:bCs/>
          <w:sz w:val="22"/>
          <w:lang w:val="en-US"/>
        </w:rPr>
        <w:lastRenderedPageBreak/>
        <w:t>[2</w:t>
      </w:r>
      <w:r w:rsidR="000A1B5C" w:rsidRPr="006B26C6">
        <w:rPr>
          <w:rFonts w:cs="Times New Roman"/>
          <w:bCs/>
          <w:sz w:val="22"/>
          <w:lang w:val="en-US"/>
        </w:rPr>
        <w:t xml:space="preserve">] Kostoglou M., </w:t>
      </w:r>
      <w:proofErr w:type="spellStart"/>
      <w:r w:rsidR="000A1B5C" w:rsidRPr="006B26C6">
        <w:rPr>
          <w:rFonts w:cs="Times New Roman"/>
          <w:bCs/>
          <w:sz w:val="22"/>
          <w:lang w:val="en-US"/>
        </w:rPr>
        <w:t>Karabelas</w:t>
      </w:r>
      <w:proofErr w:type="spellEnd"/>
      <w:r w:rsidR="000A1B5C" w:rsidRPr="006B26C6">
        <w:rPr>
          <w:rFonts w:cs="Times New Roman"/>
          <w:bCs/>
          <w:sz w:val="22"/>
          <w:lang w:val="en-US"/>
        </w:rPr>
        <w:t xml:space="preserve"> A.J. (2021</w:t>
      </w:r>
      <w:proofErr w:type="gramStart"/>
      <w:r w:rsidR="000A1B5C" w:rsidRPr="006B26C6">
        <w:rPr>
          <w:rFonts w:cs="Times New Roman"/>
          <w:bCs/>
          <w:sz w:val="22"/>
          <w:lang w:val="en-US"/>
        </w:rPr>
        <w:t>)</w:t>
      </w:r>
      <w:r w:rsidR="00EB3EF8" w:rsidRPr="006B26C6">
        <w:rPr>
          <w:rFonts w:cs="Times New Roman"/>
          <w:bCs/>
          <w:sz w:val="22"/>
          <w:lang w:val="en-US"/>
        </w:rPr>
        <w:t xml:space="preserve"> </w:t>
      </w:r>
      <w:r w:rsidR="000A1B5C" w:rsidRPr="006B26C6">
        <w:rPr>
          <w:rFonts w:cs="Times New Roman"/>
          <w:bCs/>
          <w:sz w:val="22"/>
          <w:lang w:val="en-US"/>
        </w:rPr>
        <w:t xml:space="preserve"> </w:t>
      </w:r>
      <w:r w:rsidR="000A1B5C" w:rsidRPr="006B26C6">
        <w:rPr>
          <w:rFonts w:cs="Times New Roman"/>
          <w:bCs/>
          <w:i/>
          <w:sz w:val="22"/>
          <w:lang w:val="en-US"/>
        </w:rPr>
        <w:t>Artificial</w:t>
      </w:r>
      <w:proofErr w:type="gramEnd"/>
      <w:r w:rsidR="000A1B5C" w:rsidRPr="006B26C6">
        <w:rPr>
          <w:rFonts w:cs="Times New Roman"/>
          <w:bCs/>
          <w:i/>
          <w:sz w:val="22"/>
          <w:lang w:val="en-US"/>
        </w:rPr>
        <w:t xml:space="preserve"> Organs</w:t>
      </w:r>
      <w:r w:rsidR="000A1B5C" w:rsidRPr="006B26C6">
        <w:rPr>
          <w:rFonts w:cs="Times New Roman"/>
          <w:bCs/>
          <w:sz w:val="22"/>
          <w:lang w:val="en-US"/>
        </w:rPr>
        <w:t xml:space="preserve"> 45 (11):</w:t>
      </w:r>
      <w:r w:rsidR="00EB3EF8" w:rsidRPr="006B26C6">
        <w:rPr>
          <w:rFonts w:cs="Times New Roman"/>
          <w:bCs/>
          <w:sz w:val="22"/>
          <w:lang w:val="en-US"/>
        </w:rPr>
        <w:t xml:space="preserve"> 1348-1359  </w:t>
      </w:r>
    </w:p>
    <w:p w14:paraId="4968E75B" w14:textId="619ED8CF" w:rsidR="00EB3EF8" w:rsidRPr="000A1B5C" w:rsidRDefault="00401B0F" w:rsidP="00052B2D">
      <w:pPr>
        <w:spacing w:after="60" w:line="240" w:lineRule="auto"/>
        <w:jc w:val="both"/>
        <w:rPr>
          <w:rFonts w:cs="Times New Roman"/>
          <w:bCs/>
          <w:sz w:val="22"/>
          <w:lang w:val="en-US"/>
        </w:rPr>
      </w:pPr>
      <w:r w:rsidRPr="006B26C6">
        <w:rPr>
          <w:rFonts w:cs="Times New Roman"/>
          <w:bCs/>
          <w:sz w:val="22"/>
          <w:lang w:val="en-US"/>
        </w:rPr>
        <w:t xml:space="preserve">[3] Kostoglou M., </w:t>
      </w:r>
      <w:proofErr w:type="spellStart"/>
      <w:r w:rsidRPr="006B26C6">
        <w:rPr>
          <w:rFonts w:cs="Times New Roman"/>
          <w:bCs/>
          <w:sz w:val="22"/>
          <w:lang w:val="en-US"/>
        </w:rPr>
        <w:t>Moschona</w:t>
      </w:r>
      <w:proofErr w:type="spellEnd"/>
      <w:r w:rsidRPr="006B26C6">
        <w:rPr>
          <w:rFonts w:cs="Times New Roman"/>
          <w:bCs/>
          <w:sz w:val="22"/>
          <w:lang w:val="en-US"/>
        </w:rPr>
        <w:t xml:space="preserve"> A., </w:t>
      </w:r>
      <w:proofErr w:type="spellStart"/>
      <w:r w:rsidRPr="006B26C6">
        <w:rPr>
          <w:rFonts w:cs="Times New Roman"/>
          <w:bCs/>
          <w:sz w:val="22"/>
          <w:lang w:val="en-US"/>
        </w:rPr>
        <w:t>Karabelas</w:t>
      </w:r>
      <w:proofErr w:type="spellEnd"/>
      <w:r w:rsidRPr="006B26C6">
        <w:rPr>
          <w:rFonts w:cs="Times New Roman"/>
          <w:bCs/>
          <w:sz w:val="22"/>
          <w:lang w:val="en-US"/>
        </w:rPr>
        <w:t xml:space="preserve"> A.J., </w:t>
      </w:r>
      <w:proofErr w:type="spellStart"/>
      <w:r w:rsidRPr="006B26C6">
        <w:rPr>
          <w:rFonts w:cs="Times New Roman"/>
          <w:bCs/>
          <w:sz w:val="22"/>
          <w:lang w:val="en-US"/>
        </w:rPr>
        <w:t>Sioutopoulos</w:t>
      </w:r>
      <w:proofErr w:type="spellEnd"/>
      <w:r w:rsidRPr="006B26C6">
        <w:rPr>
          <w:rFonts w:cs="Times New Roman"/>
          <w:bCs/>
          <w:sz w:val="22"/>
          <w:lang w:val="en-US"/>
        </w:rPr>
        <w:t xml:space="preserve"> D.C. (2021)</w:t>
      </w:r>
      <w:r w:rsidRPr="006B26C6">
        <w:rPr>
          <w:rFonts w:cs="Times New Roman"/>
          <w:bCs/>
          <w:i/>
          <w:sz w:val="22"/>
          <w:lang w:val="en-US"/>
        </w:rPr>
        <w:t xml:space="preserve"> J. </w:t>
      </w:r>
      <w:proofErr w:type="spellStart"/>
      <w:r w:rsidRPr="006B26C6">
        <w:rPr>
          <w:rFonts w:cs="Times New Roman"/>
          <w:bCs/>
          <w:i/>
          <w:sz w:val="22"/>
          <w:lang w:val="en-US"/>
        </w:rPr>
        <w:t>Membr</w:t>
      </w:r>
      <w:proofErr w:type="spellEnd"/>
      <w:r w:rsidRPr="006B26C6">
        <w:rPr>
          <w:rFonts w:cs="Times New Roman"/>
          <w:bCs/>
          <w:i/>
          <w:sz w:val="22"/>
          <w:lang w:val="en-US"/>
        </w:rPr>
        <w:t xml:space="preserve">. Sci. </w:t>
      </w:r>
      <w:r w:rsidRPr="006B26C6">
        <w:rPr>
          <w:rFonts w:cs="Times New Roman"/>
          <w:bCs/>
          <w:sz w:val="22"/>
          <w:lang w:val="en-US"/>
        </w:rPr>
        <w:t>624: 119117</w:t>
      </w:r>
      <w:r w:rsidRPr="00401B0F">
        <w:rPr>
          <w:rFonts w:cs="Times New Roman"/>
          <w:bCs/>
          <w:sz w:val="22"/>
          <w:lang w:val="en-US"/>
        </w:rPr>
        <w:t xml:space="preserve">          </w:t>
      </w:r>
      <w:r w:rsidR="00EB3EF8" w:rsidRPr="000A1B5C">
        <w:rPr>
          <w:rFonts w:cs="Times New Roman"/>
          <w:bCs/>
          <w:sz w:val="22"/>
          <w:lang w:val="en-US"/>
        </w:rPr>
        <w:t xml:space="preserve">                            </w:t>
      </w:r>
    </w:p>
    <w:p w14:paraId="58807802" w14:textId="1E6707AF" w:rsidR="00EB3EF8" w:rsidRPr="000A1B5C" w:rsidRDefault="000A1B5C" w:rsidP="00052B2D">
      <w:pPr>
        <w:spacing w:after="60" w:line="240" w:lineRule="auto"/>
        <w:jc w:val="both"/>
        <w:rPr>
          <w:rFonts w:cs="Times New Roman"/>
          <w:bCs/>
          <w:sz w:val="22"/>
          <w:lang w:val="en-US"/>
        </w:rPr>
      </w:pPr>
      <w:r w:rsidRPr="000A1B5C">
        <w:rPr>
          <w:rFonts w:cs="Times New Roman"/>
          <w:bCs/>
          <w:sz w:val="22"/>
          <w:lang w:val="en-US"/>
        </w:rPr>
        <w:t xml:space="preserve">[4] </w:t>
      </w:r>
      <w:proofErr w:type="spellStart"/>
      <w:r w:rsidR="00EB3EF8" w:rsidRPr="000A1B5C">
        <w:rPr>
          <w:rFonts w:cs="Times New Roman"/>
          <w:bCs/>
          <w:sz w:val="22"/>
          <w:lang w:val="en-US"/>
        </w:rPr>
        <w:t>Moschona</w:t>
      </w:r>
      <w:proofErr w:type="spellEnd"/>
      <w:r w:rsidR="00EB3EF8" w:rsidRPr="000A1B5C">
        <w:rPr>
          <w:rFonts w:cs="Times New Roman"/>
          <w:bCs/>
          <w:sz w:val="22"/>
          <w:lang w:val="en-US"/>
        </w:rPr>
        <w:t xml:space="preserve"> A.</w:t>
      </w:r>
      <w:r>
        <w:rPr>
          <w:rFonts w:cs="Times New Roman"/>
          <w:bCs/>
          <w:sz w:val="22"/>
          <w:lang w:val="en-US"/>
        </w:rPr>
        <w:t xml:space="preserve">, Kostoglou M., </w:t>
      </w:r>
      <w:proofErr w:type="spellStart"/>
      <w:r>
        <w:rPr>
          <w:rFonts w:cs="Times New Roman"/>
          <w:bCs/>
          <w:sz w:val="22"/>
          <w:lang w:val="en-US"/>
        </w:rPr>
        <w:t>Karabelas</w:t>
      </w:r>
      <w:proofErr w:type="spellEnd"/>
      <w:r>
        <w:rPr>
          <w:rFonts w:cs="Times New Roman"/>
          <w:bCs/>
          <w:sz w:val="22"/>
          <w:lang w:val="en-US"/>
        </w:rPr>
        <w:t xml:space="preserve"> A.J. (2022)</w:t>
      </w:r>
      <w:r w:rsidRPr="000A1B5C">
        <w:rPr>
          <w:rFonts w:cs="Times New Roman"/>
          <w:bCs/>
          <w:sz w:val="22"/>
          <w:lang w:val="en-US"/>
        </w:rPr>
        <w:t xml:space="preserve"> </w:t>
      </w:r>
      <w:r w:rsidRPr="000A1B5C">
        <w:rPr>
          <w:rFonts w:cs="Times New Roman"/>
          <w:bCs/>
          <w:i/>
          <w:sz w:val="22"/>
          <w:lang w:val="en-US"/>
        </w:rPr>
        <w:t>Membranes</w:t>
      </w:r>
      <w:r>
        <w:rPr>
          <w:rFonts w:cs="Times New Roman"/>
          <w:bCs/>
          <w:sz w:val="22"/>
          <w:lang w:val="en-US"/>
        </w:rPr>
        <w:t xml:space="preserve"> 12:</w:t>
      </w:r>
      <w:r w:rsidR="00EB3EF8" w:rsidRPr="000A1B5C">
        <w:rPr>
          <w:rFonts w:cs="Times New Roman"/>
          <w:bCs/>
          <w:sz w:val="22"/>
          <w:lang w:val="en-US"/>
        </w:rPr>
        <w:t xml:space="preserve"> 62</w:t>
      </w:r>
    </w:p>
    <w:p w14:paraId="5388B86C" w14:textId="77777777" w:rsidR="00EB3EF8" w:rsidRPr="000A1B5C" w:rsidRDefault="00EB3EF8" w:rsidP="00055CAD">
      <w:pPr>
        <w:spacing w:after="20" w:line="240" w:lineRule="auto"/>
        <w:jc w:val="both"/>
        <w:rPr>
          <w:rFonts w:cs="Times New Roman"/>
          <w:b/>
          <w:bCs/>
          <w:sz w:val="22"/>
          <w:lang w:val="en-US"/>
        </w:rPr>
      </w:pPr>
    </w:p>
    <w:p w14:paraId="3F17DCF4" w14:textId="77777777" w:rsidR="00EB3EF8" w:rsidRPr="000A1B5C" w:rsidRDefault="00EB3EF8" w:rsidP="00055CAD">
      <w:pPr>
        <w:spacing w:after="20" w:line="240" w:lineRule="auto"/>
        <w:jc w:val="both"/>
        <w:rPr>
          <w:rFonts w:cs="Times New Roman"/>
          <w:b/>
          <w:bCs/>
          <w:sz w:val="22"/>
          <w:lang w:val="en-US"/>
        </w:rPr>
      </w:pPr>
    </w:p>
    <w:p w14:paraId="1A45689F" w14:textId="46EF345B" w:rsidR="00F95518" w:rsidRPr="00401B0F" w:rsidRDefault="00F95518" w:rsidP="00F95518">
      <w:pPr>
        <w:spacing w:after="160" w:line="259" w:lineRule="auto"/>
        <w:rPr>
          <w:rFonts w:ascii="Calibri" w:eastAsia="Calibri" w:hAnsi="Calibri" w:cs="Times New Roman"/>
          <w:color w:val="auto"/>
          <w:sz w:val="22"/>
          <w:lang w:val="en-US"/>
        </w:rPr>
      </w:pPr>
      <w:r w:rsidRPr="00F95518">
        <w:rPr>
          <w:rFonts w:ascii="Calibri" w:eastAsia="Calibri" w:hAnsi="Calibri" w:cs="Times New Roman"/>
          <w:color w:val="auto"/>
          <w:sz w:val="22"/>
          <w:lang w:val="el-GR"/>
        </w:rPr>
        <w:t>Θεματική</w:t>
      </w:r>
      <w:r w:rsidRPr="00812AFA">
        <w:rPr>
          <w:rFonts w:ascii="Calibri" w:eastAsia="Calibri" w:hAnsi="Calibri" w:cs="Times New Roman"/>
          <w:color w:val="auto"/>
          <w:sz w:val="22"/>
          <w:lang w:val="en-US"/>
        </w:rPr>
        <w:t xml:space="preserve"> </w:t>
      </w:r>
      <w:r w:rsidRPr="00F95518">
        <w:rPr>
          <w:rFonts w:ascii="Calibri" w:eastAsia="Calibri" w:hAnsi="Calibri" w:cs="Times New Roman"/>
          <w:color w:val="auto"/>
          <w:sz w:val="22"/>
          <w:lang w:val="el-GR"/>
        </w:rPr>
        <w:t>Περιοχή</w:t>
      </w:r>
      <w:r w:rsidRPr="00812AFA">
        <w:rPr>
          <w:rFonts w:ascii="Calibri" w:eastAsia="Calibri" w:hAnsi="Calibri" w:cs="Times New Roman"/>
          <w:color w:val="auto"/>
          <w:sz w:val="22"/>
          <w:lang w:val="en-US"/>
        </w:rPr>
        <w:t xml:space="preserve">: </w:t>
      </w:r>
      <w:r w:rsidR="00EC066D">
        <w:rPr>
          <w:rFonts w:ascii="Calibri" w:eastAsia="Calibri" w:hAnsi="Calibri" w:cs="Times New Roman"/>
          <w:color w:val="auto"/>
          <w:sz w:val="22"/>
          <w:lang w:val="en-US"/>
        </w:rPr>
        <w:t xml:space="preserve"> Transport phenomena</w:t>
      </w:r>
      <w:r w:rsidRPr="00812AFA">
        <w:rPr>
          <w:rFonts w:ascii="Calibri" w:eastAsia="Calibri" w:hAnsi="Calibri" w:cs="Times New Roman"/>
          <w:color w:val="auto"/>
          <w:sz w:val="22"/>
          <w:lang w:val="en-US"/>
        </w:rPr>
        <w:t xml:space="preserve">  -   Oral Presentation</w:t>
      </w:r>
    </w:p>
    <w:p w14:paraId="73B9CCB1" w14:textId="77777777" w:rsidR="00F95518" w:rsidRPr="00812AFA" w:rsidRDefault="00F95518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sectPr w:rsidR="00F95518" w:rsidRPr="00812AFA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C3DBB" w14:textId="77777777" w:rsidR="00BE40C6" w:rsidRDefault="00BE40C6" w:rsidP="00B10FCD">
      <w:pPr>
        <w:spacing w:after="0" w:line="240" w:lineRule="auto"/>
      </w:pPr>
      <w:r>
        <w:separator/>
      </w:r>
    </w:p>
  </w:endnote>
  <w:endnote w:type="continuationSeparator" w:id="0">
    <w:p w14:paraId="13860EC5" w14:textId="77777777" w:rsidR="00BE40C6" w:rsidRDefault="00BE40C6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F35C5E" w:rsidRPr="00F35C5E">
          <w:rPr>
            <w:b/>
            <w:bCs/>
            <w:noProof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22CD6" w14:textId="77777777" w:rsidR="00BE40C6" w:rsidRDefault="00BE40C6" w:rsidP="00B10FCD">
      <w:pPr>
        <w:spacing w:after="0" w:line="240" w:lineRule="auto"/>
      </w:pPr>
      <w:r>
        <w:separator/>
      </w:r>
    </w:p>
  </w:footnote>
  <w:footnote w:type="continuationSeparator" w:id="0">
    <w:p w14:paraId="720D4284" w14:textId="77777777" w:rsidR="00BE40C6" w:rsidRDefault="00BE40C6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52B2D"/>
    <w:rsid w:val="00055CAD"/>
    <w:rsid w:val="000A1B5C"/>
    <w:rsid w:val="000E7582"/>
    <w:rsid w:val="00100E5B"/>
    <w:rsid w:val="0010610D"/>
    <w:rsid w:val="001327BE"/>
    <w:rsid w:val="00134726"/>
    <w:rsid w:val="00137B0D"/>
    <w:rsid w:val="00257888"/>
    <w:rsid w:val="002607CE"/>
    <w:rsid w:val="0027478C"/>
    <w:rsid w:val="002937B1"/>
    <w:rsid w:val="002938E7"/>
    <w:rsid w:val="002B13CB"/>
    <w:rsid w:val="00343376"/>
    <w:rsid w:val="00351751"/>
    <w:rsid w:val="003640F9"/>
    <w:rsid w:val="003E5345"/>
    <w:rsid w:val="003F4BCB"/>
    <w:rsid w:val="00401B0F"/>
    <w:rsid w:val="00406EAA"/>
    <w:rsid w:val="00411CC6"/>
    <w:rsid w:val="004F7B38"/>
    <w:rsid w:val="005054A2"/>
    <w:rsid w:val="005178EC"/>
    <w:rsid w:val="00564657"/>
    <w:rsid w:val="005A4565"/>
    <w:rsid w:val="005A69E3"/>
    <w:rsid w:val="00613118"/>
    <w:rsid w:val="00613876"/>
    <w:rsid w:val="00650F36"/>
    <w:rsid w:val="00670DAB"/>
    <w:rsid w:val="006B26C6"/>
    <w:rsid w:val="00705DF0"/>
    <w:rsid w:val="0070607C"/>
    <w:rsid w:val="0079473B"/>
    <w:rsid w:val="007F5028"/>
    <w:rsid w:val="00812AFA"/>
    <w:rsid w:val="00847DAD"/>
    <w:rsid w:val="00853E9A"/>
    <w:rsid w:val="00856244"/>
    <w:rsid w:val="008B5D87"/>
    <w:rsid w:val="00915963"/>
    <w:rsid w:val="0091656E"/>
    <w:rsid w:val="009247F4"/>
    <w:rsid w:val="00935497"/>
    <w:rsid w:val="00945471"/>
    <w:rsid w:val="009803F2"/>
    <w:rsid w:val="009863BA"/>
    <w:rsid w:val="00997EF7"/>
    <w:rsid w:val="009C653D"/>
    <w:rsid w:val="00A41543"/>
    <w:rsid w:val="00A84D47"/>
    <w:rsid w:val="00A90B63"/>
    <w:rsid w:val="00AA4FE7"/>
    <w:rsid w:val="00AB16ED"/>
    <w:rsid w:val="00AC44BD"/>
    <w:rsid w:val="00AD2D11"/>
    <w:rsid w:val="00AD393E"/>
    <w:rsid w:val="00AF459A"/>
    <w:rsid w:val="00B0287C"/>
    <w:rsid w:val="00B10FCD"/>
    <w:rsid w:val="00B36AC7"/>
    <w:rsid w:val="00B634A1"/>
    <w:rsid w:val="00B823A4"/>
    <w:rsid w:val="00BB28BA"/>
    <w:rsid w:val="00BE40C6"/>
    <w:rsid w:val="00C0157D"/>
    <w:rsid w:val="00C04EBD"/>
    <w:rsid w:val="00C07544"/>
    <w:rsid w:val="00C55D63"/>
    <w:rsid w:val="00C84852"/>
    <w:rsid w:val="00CB792A"/>
    <w:rsid w:val="00CF4EEC"/>
    <w:rsid w:val="00D678BE"/>
    <w:rsid w:val="00D74508"/>
    <w:rsid w:val="00D94DA0"/>
    <w:rsid w:val="00DA5472"/>
    <w:rsid w:val="00DE346C"/>
    <w:rsid w:val="00E63CAC"/>
    <w:rsid w:val="00E853C3"/>
    <w:rsid w:val="00E87E35"/>
    <w:rsid w:val="00EB3EF8"/>
    <w:rsid w:val="00EC066D"/>
    <w:rsid w:val="00ED7AD7"/>
    <w:rsid w:val="00F35C5E"/>
    <w:rsid w:val="00F838E5"/>
    <w:rsid w:val="00F95518"/>
    <w:rsid w:val="00FB25CD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kisp@chemeng.upatras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561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karabaj</cp:lastModifiedBy>
  <cp:revision>11</cp:revision>
  <cp:lastPrinted>2016-12-14T08:08:00Z</cp:lastPrinted>
  <dcterms:created xsi:type="dcterms:W3CDTF">2022-01-05T11:49:00Z</dcterms:created>
  <dcterms:modified xsi:type="dcterms:W3CDTF">2022-01-29T13:06:00Z</dcterms:modified>
</cp:coreProperties>
</file>