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3CC92A36" w14:textId="55445FAD" w:rsidR="002A6352" w:rsidRPr="00BE6A87" w:rsidRDefault="00BE6A87" w:rsidP="00BE6A87">
      <w:pPr>
        <w:spacing w:after="120" w:line="240" w:lineRule="auto"/>
        <w:jc w:val="center"/>
        <w:rPr>
          <w:rFonts w:cs="Times New Roman"/>
          <w:b/>
          <w:szCs w:val="24"/>
          <w:lang w:val="en-US"/>
        </w:rPr>
      </w:pPr>
      <w:r>
        <w:rPr>
          <w:rStyle w:val="hps"/>
          <w:rFonts w:cs="Times New Roman"/>
          <w:b/>
          <w:szCs w:val="24"/>
          <w:lang w:val="en-US"/>
        </w:rPr>
        <w:t>Conversion of CO</w:t>
      </w:r>
      <w:r>
        <w:rPr>
          <w:rStyle w:val="hps"/>
          <w:rFonts w:cs="Times New Roman"/>
          <w:b/>
          <w:szCs w:val="24"/>
          <w:vertAlign w:val="subscript"/>
          <w:lang w:val="en-US"/>
        </w:rPr>
        <w:t>2</w:t>
      </w:r>
      <w:r>
        <w:rPr>
          <w:rStyle w:val="hps"/>
          <w:rFonts w:cs="Times New Roman"/>
          <w:b/>
          <w:szCs w:val="24"/>
          <w:lang w:val="en-US"/>
        </w:rPr>
        <w:t xml:space="preserve"> to </w:t>
      </w:r>
      <w:proofErr w:type="spellStart"/>
      <w:r>
        <w:rPr>
          <w:rStyle w:val="hps"/>
          <w:rFonts w:cs="Times New Roman"/>
          <w:b/>
          <w:szCs w:val="24"/>
          <w:lang w:val="en-US"/>
        </w:rPr>
        <w:t>Carbolylic</w:t>
      </w:r>
      <w:proofErr w:type="spellEnd"/>
      <w:r>
        <w:rPr>
          <w:rStyle w:val="hps"/>
          <w:rFonts w:cs="Times New Roman"/>
          <w:b/>
          <w:szCs w:val="24"/>
          <w:lang w:val="en-US"/>
        </w:rPr>
        <w:t xml:space="preserve"> acids in a system of </w:t>
      </w:r>
      <w:proofErr w:type="spellStart"/>
      <w:r>
        <w:rPr>
          <w:rStyle w:val="hps"/>
          <w:rFonts w:cs="Times New Roman"/>
          <w:b/>
          <w:szCs w:val="24"/>
          <w:lang w:val="en-US"/>
        </w:rPr>
        <w:t>of</w:t>
      </w:r>
      <w:proofErr w:type="spellEnd"/>
      <w:r>
        <w:rPr>
          <w:rStyle w:val="hps"/>
          <w:rFonts w:cs="Times New Roman"/>
          <w:b/>
          <w:szCs w:val="24"/>
          <w:lang w:val="en-US"/>
        </w:rPr>
        <w:t xml:space="preserve"> zero-valent metal and anaerobic granular sludge at mild conditions</w:t>
      </w:r>
    </w:p>
    <w:p w14:paraId="063684D7" w14:textId="77777777" w:rsidR="00BE6A87" w:rsidRDefault="00257888" w:rsidP="00BE6A87">
      <w:pPr>
        <w:spacing w:after="120" w:line="240" w:lineRule="auto"/>
        <w:rPr>
          <w:rStyle w:val="hps"/>
          <w:rFonts w:cs="Times New Roman"/>
          <w:b/>
          <w:szCs w:val="24"/>
          <w:lang w:val="en-US"/>
        </w:rPr>
      </w:pPr>
      <w:r w:rsidRPr="003D6508">
        <w:rPr>
          <w:rStyle w:val="hps"/>
          <w:rFonts w:cs="Times New Roman"/>
          <w:b/>
          <w:szCs w:val="24"/>
          <w:lang w:val="en-US"/>
        </w:rPr>
        <w:t xml:space="preserve"> </w:t>
      </w:r>
    </w:p>
    <w:p w14:paraId="58C8F24A" w14:textId="3B174172" w:rsidR="00257888" w:rsidRPr="003D6508" w:rsidRDefault="002E6878" w:rsidP="00BE6A87">
      <w:pPr>
        <w:spacing w:after="120" w:line="240" w:lineRule="auto"/>
        <w:rPr>
          <w:rStyle w:val="hps"/>
          <w:rFonts w:cs="Times New Roman"/>
          <w:b/>
          <w:szCs w:val="24"/>
          <w:lang w:val="en-US"/>
        </w:rPr>
      </w:pPr>
      <w:r>
        <w:rPr>
          <w:rStyle w:val="hps"/>
          <w:rFonts w:cs="Times New Roman"/>
          <w:b/>
          <w:szCs w:val="24"/>
          <w:lang w:val="en-US"/>
        </w:rPr>
        <w:t>I</w:t>
      </w:r>
      <w:r w:rsidR="00BE6A87">
        <w:rPr>
          <w:rStyle w:val="hps"/>
          <w:rFonts w:cs="Times New Roman"/>
          <w:b/>
          <w:szCs w:val="24"/>
          <w:lang w:val="en-US"/>
        </w:rPr>
        <w:t>oannis</w:t>
      </w:r>
      <w:r>
        <w:rPr>
          <w:rStyle w:val="hps"/>
          <w:rFonts w:cs="Times New Roman"/>
          <w:b/>
          <w:szCs w:val="24"/>
          <w:lang w:val="en-US"/>
        </w:rPr>
        <w:t xml:space="preserve"> Vyrides</w:t>
      </w:r>
      <w:r w:rsidR="00406EAA" w:rsidRPr="003D6508">
        <w:rPr>
          <w:rStyle w:val="hps"/>
          <w:rFonts w:cs="Times New Roman"/>
          <w:b/>
          <w:szCs w:val="24"/>
          <w:vertAlign w:val="superscript"/>
          <w:lang w:val="en-US"/>
        </w:rPr>
        <w:t>1,</w:t>
      </w:r>
      <w:r w:rsidR="00C04EBD" w:rsidRPr="003D6508">
        <w:rPr>
          <w:rStyle w:val="hps"/>
          <w:rFonts w:cs="Times New Roman"/>
          <w:b/>
          <w:szCs w:val="24"/>
          <w:lang w:val="en-US"/>
        </w:rPr>
        <w:t>*</w:t>
      </w:r>
      <w:r w:rsidR="00DA5472" w:rsidRPr="003D6508">
        <w:rPr>
          <w:rStyle w:val="hps"/>
          <w:rFonts w:cs="Times New Roman"/>
          <w:b/>
          <w:szCs w:val="24"/>
          <w:lang w:val="en-US"/>
        </w:rPr>
        <w:t xml:space="preserve"> </w:t>
      </w:r>
      <w:r w:rsidR="00BE6A87">
        <w:rPr>
          <w:rStyle w:val="hps"/>
          <w:rFonts w:cs="Times New Roman"/>
          <w:b/>
          <w:szCs w:val="24"/>
          <w:lang w:val="en-US"/>
        </w:rPr>
        <w:t xml:space="preserve">Charis </w:t>
      </w:r>
      <w:proofErr w:type="spellStart"/>
      <w:r w:rsidR="00BE6A87">
        <w:rPr>
          <w:rStyle w:val="hps"/>
          <w:rFonts w:cs="Times New Roman"/>
          <w:b/>
          <w:szCs w:val="24"/>
          <w:lang w:val="en-US"/>
        </w:rPr>
        <w:t>G.Samanides</w:t>
      </w:r>
      <w:proofErr w:type="spellEnd"/>
    </w:p>
    <w:p w14:paraId="47C26658" w14:textId="7492D816" w:rsidR="00406EAA" w:rsidRPr="00581738" w:rsidRDefault="00257888" w:rsidP="00BE6A87">
      <w:pPr>
        <w:pStyle w:val="ListParagraph"/>
        <w:spacing w:line="240" w:lineRule="auto"/>
        <w:rPr>
          <w:rStyle w:val="hps"/>
          <w:rFonts w:cs="Times New Roman"/>
          <w:sz w:val="24"/>
          <w:szCs w:val="24"/>
          <w:lang w:val="en-US"/>
        </w:rPr>
      </w:pPr>
      <w:r w:rsidRPr="003D6508">
        <w:rPr>
          <w:rStyle w:val="hps"/>
          <w:rFonts w:cs="Times New Roman"/>
          <w:sz w:val="24"/>
          <w:szCs w:val="24"/>
          <w:vertAlign w:val="superscript"/>
          <w:lang w:val="en-US"/>
        </w:rPr>
        <w:t>1</w:t>
      </w:r>
      <w:r w:rsidR="000C1238">
        <w:rPr>
          <w:rStyle w:val="hps"/>
          <w:rFonts w:cs="Times New Roman"/>
          <w:sz w:val="24"/>
          <w:szCs w:val="24"/>
          <w:lang w:val="en-US"/>
        </w:rPr>
        <w:t xml:space="preserve">Department of Chemical Engineering, Cyprus University of Technology, 30 Archbishop </w:t>
      </w:r>
      <w:proofErr w:type="spellStart"/>
      <w:r w:rsidR="000C1238">
        <w:rPr>
          <w:rStyle w:val="hps"/>
          <w:rFonts w:cs="Times New Roman"/>
          <w:sz w:val="24"/>
          <w:szCs w:val="24"/>
          <w:lang w:val="en-US"/>
        </w:rPr>
        <w:t>Kyprianou</w:t>
      </w:r>
      <w:proofErr w:type="spellEnd"/>
      <w:r w:rsidR="000C1238">
        <w:rPr>
          <w:rStyle w:val="hps"/>
          <w:rFonts w:cs="Times New Roman"/>
          <w:sz w:val="24"/>
          <w:szCs w:val="24"/>
          <w:lang w:val="en-US"/>
        </w:rPr>
        <w:t xml:space="preserve"> Str., 3036</w:t>
      </w:r>
      <w:r w:rsidR="000732FA">
        <w:rPr>
          <w:rStyle w:val="hps"/>
          <w:rFonts w:cs="Times New Roman"/>
          <w:sz w:val="24"/>
          <w:szCs w:val="24"/>
          <w:lang w:val="en-US"/>
        </w:rPr>
        <w:t xml:space="preserve">, </w:t>
      </w:r>
      <w:r w:rsidR="000C1238">
        <w:rPr>
          <w:rStyle w:val="hps"/>
          <w:rFonts w:cs="Times New Roman"/>
          <w:sz w:val="24"/>
          <w:szCs w:val="24"/>
          <w:lang w:val="en-US"/>
        </w:rPr>
        <w:t>Limassol, Cyprus</w:t>
      </w:r>
      <w:r w:rsidR="00DA5472" w:rsidRPr="003D6508">
        <w:rPr>
          <w:rStyle w:val="hps"/>
          <w:rFonts w:cs="Times New Roman"/>
          <w:sz w:val="24"/>
          <w:szCs w:val="24"/>
          <w:lang w:val="en-US"/>
        </w:rPr>
        <w:t>,</w:t>
      </w:r>
      <w:r w:rsidR="000C1238">
        <w:rPr>
          <w:rStyle w:val="hps"/>
          <w:rFonts w:cs="Times New Roman"/>
          <w:sz w:val="24"/>
          <w:szCs w:val="24"/>
          <w:lang w:val="en-US"/>
        </w:rPr>
        <w:t xml:space="preserve"> </w:t>
      </w:r>
    </w:p>
    <w:p w14:paraId="7D1D0008" w14:textId="7EF78002" w:rsidR="002937B1" w:rsidRPr="00581738" w:rsidRDefault="00070D0C" w:rsidP="00DA5472">
      <w:pPr>
        <w:pStyle w:val="ListParagraph"/>
        <w:spacing w:before="0" w:line="240" w:lineRule="auto"/>
        <w:ind w:left="0"/>
        <w:contextualSpacing w:val="0"/>
        <w:jc w:val="center"/>
        <w:rPr>
          <w:rFonts w:cs="Times New Roman"/>
          <w:i/>
          <w:szCs w:val="24"/>
          <w:lang w:val="en-US"/>
        </w:rPr>
      </w:pPr>
      <w:r>
        <w:rPr>
          <w:rFonts w:eastAsia="Times New Roman" w:cs="Times New Roman"/>
          <w:i/>
          <w:szCs w:val="24"/>
          <w:lang w:val="en-US"/>
        </w:rPr>
        <w:t xml:space="preserve">Email: </w:t>
      </w:r>
      <w:r w:rsidR="00257888"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8" w:history="1">
        <w:r w:rsidR="00581738" w:rsidRPr="00431BC2">
          <w:rPr>
            <w:rStyle w:val="Hyperlink"/>
            <w:lang w:val="en-US"/>
          </w:rPr>
          <w:t>ioannis.vyrides@cut.ac.cy</w:t>
        </w:r>
      </w:hyperlink>
      <w:r w:rsidR="00581738">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4BB14B43" w14:textId="5E549CC2" w:rsidR="00A73B7C" w:rsidRDefault="00650F36" w:rsidP="004137BF">
      <w:pPr>
        <w:spacing w:after="20" w:line="240" w:lineRule="auto"/>
        <w:jc w:val="both"/>
        <w:rPr>
          <w:rStyle w:val="hps"/>
          <w:rFonts w:cs="Times New Roman"/>
          <w:szCs w:val="24"/>
          <w:lang w:val="en-US"/>
        </w:rPr>
      </w:pPr>
      <w:r>
        <w:rPr>
          <w:rStyle w:val="hps"/>
          <w:rFonts w:cs="Times New Roman"/>
          <w:b/>
          <w:szCs w:val="24"/>
          <w:lang w:val="en-US"/>
        </w:rPr>
        <w:t>ABSTRACT</w:t>
      </w:r>
      <w:r w:rsidR="00DA5472" w:rsidRPr="003D6508">
        <w:rPr>
          <w:rStyle w:val="hps"/>
          <w:rFonts w:cs="Times New Roman"/>
          <w:b/>
          <w:szCs w:val="24"/>
          <w:lang w:val="en-US"/>
        </w:rPr>
        <w:t xml:space="preserve"> </w:t>
      </w:r>
    </w:p>
    <w:p w14:paraId="16FDEAD6" w14:textId="7DC4B3A0" w:rsidR="003B5820" w:rsidRDefault="003B5820" w:rsidP="003B5820">
      <w:pPr>
        <w:spacing w:after="0" w:line="240" w:lineRule="auto"/>
        <w:ind w:firstLine="720"/>
        <w:rPr>
          <w:szCs w:val="24"/>
          <w:lang w:val="en-US"/>
        </w:rPr>
      </w:pPr>
      <w:r w:rsidRPr="003B5820">
        <w:rPr>
          <w:szCs w:val="24"/>
          <w:lang w:val="en-US"/>
        </w:rPr>
        <w:t>Global climate change is a worldwide concern that requires the dramatic reduction of greenhouse gases. Therefore, innovation in sustainable technologies for CO</w:t>
      </w:r>
      <w:r>
        <w:rPr>
          <w:szCs w:val="24"/>
          <w:vertAlign w:val="subscript"/>
          <w:lang w:val="en-US"/>
        </w:rPr>
        <w:t>2</w:t>
      </w:r>
      <w:r w:rsidRPr="003B5820">
        <w:rPr>
          <w:szCs w:val="24"/>
          <w:lang w:val="en-US"/>
        </w:rPr>
        <w:t xml:space="preserve"> utilization to other high-value products is an emerging and rising field. A new approach for CO</w:t>
      </w:r>
      <w:r>
        <w:rPr>
          <w:szCs w:val="24"/>
          <w:vertAlign w:val="subscript"/>
          <w:lang w:val="en-US"/>
        </w:rPr>
        <w:t>2</w:t>
      </w:r>
      <w:r>
        <w:rPr>
          <w:szCs w:val="24"/>
          <w:lang w:val="en-US"/>
        </w:rPr>
        <w:t xml:space="preserve"> </w:t>
      </w:r>
      <w:r w:rsidRPr="003B5820">
        <w:rPr>
          <w:szCs w:val="24"/>
          <w:lang w:val="en-US"/>
        </w:rPr>
        <w:t xml:space="preserve">utilization (as a sole carbon source) to acetic acid and other </w:t>
      </w:r>
      <w:r>
        <w:rPr>
          <w:szCs w:val="24"/>
          <w:lang w:val="en-US"/>
        </w:rPr>
        <w:t>carboxylic acids</w:t>
      </w:r>
      <w:r w:rsidRPr="003B5820">
        <w:rPr>
          <w:szCs w:val="24"/>
          <w:lang w:val="en-US"/>
        </w:rPr>
        <w:t xml:space="preserve"> under ambient conditions using zero-valent iron and anaerobic granular sludge was investigated by methanogens inhibition and </w:t>
      </w:r>
      <w:proofErr w:type="spellStart"/>
      <w:r w:rsidRPr="003B5820">
        <w:rPr>
          <w:szCs w:val="24"/>
          <w:lang w:val="en-US"/>
        </w:rPr>
        <w:t>homoactetogenesis</w:t>
      </w:r>
      <w:proofErr w:type="spellEnd"/>
      <w:r w:rsidRPr="003B5820">
        <w:rPr>
          <w:szCs w:val="24"/>
          <w:lang w:val="en-US"/>
        </w:rPr>
        <w:t xml:space="preserve"> enrichment. It was recently found that Zero-valent metals such as Iron and Magnesium, when are anaerobically oxidized at the presence of bicarbonate, generate H</w:t>
      </w:r>
      <w:r>
        <w:rPr>
          <w:szCs w:val="24"/>
          <w:vertAlign w:val="subscript"/>
          <w:lang w:val="en-US"/>
        </w:rPr>
        <w:t>2</w:t>
      </w:r>
      <w:r w:rsidRPr="003B5820">
        <w:rPr>
          <w:szCs w:val="24"/>
          <w:lang w:val="en-US"/>
        </w:rPr>
        <w:t xml:space="preserve"> at a relatively high rate. Then the H</w:t>
      </w:r>
      <w:r>
        <w:rPr>
          <w:szCs w:val="24"/>
          <w:vertAlign w:val="subscript"/>
          <w:lang w:val="en-US"/>
        </w:rPr>
        <w:t>2</w:t>
      </w:r>
      <w:r w:rsidRPr="003B5820">
        <w:rPr>
          <w:szCs w:val="24"/>
          <w:lang w:val="en-US"/>
        </w:rPr>
        <w:t xml:space="preserve"> can be utilized along with CO</w:t>
      </w:r>
      <w:r>
        <w:rPr>
          <w:szCs w:val="24"/>
          <w:vertAlign w:val="subscript"/>
          <w:lang w:val="en-US"/>
        </w:rPr>
        <w:t>2</w:t>
      </w:r>
      <w:r w:rsidRPr="003B5820">
        <w:rPr>
          <w:szCs w:val="24"/>
          <w:lang w:val="en-US"/>
        </w:rPr>
        <w:t xml:space="preserve"> by homoacetogens in the anaerobic granular sludge to produce acetic acid or other carboxylic acids. However, methanogens in anaerobic sludge act antagonistically with homoacetogens. One objective of this study was to examine strategies to inhibit methanogens and enrich homoacetogens. Based on this, several strategies were investigated, such as the exposure of (a) anaerobic granular sludge to low pH, (b) the short exposure of anaerobic granular sludge to heat, (c) addition of </w:t>
      </w:r>
      <w:proofErr w:type="spellStart"/>
      <w:r w:rsidRPr="003B5820">
        <w:rPr>
          <w:szCs w:val="24"/>
          <w:lang w:val="en-US"/>
        </w:rPr>
        <w:t>bromoethanesulfonate</w:t>
      </w:r>
      <w:proofErr w:type="spellEnd"/>
      <w:r w:rsidRPr="003B5820">
        <w:rPr>
          <w:szCs w:val="24"/>
          <w:lang w:val="en-US"/>
        </w:rPr>
        <w:t xml:space="preserve"> </w:t>
      </w:r>
      <w:r>
        <w:rPr>
          <w:szCs w:val="24"/>
          <w:lang w:val="en-US"/>
        </w:rPr>
        <w:t xml:space="preserve">(BES) </w:t>
      </w:r>
      <w:r w:rsidRPr="003B5820">
        <w:rPr>
          <w:szCs w:val="24"/>
          <w:lang w:val="en-US"/>
        </w:rPr>
        <w:t xml:space="preserve">under various concentrations and (d) exposure of anaerobic granular sludge to salinity 30–90 g NaCl/L. The findings of </w:t>
      </w:r>
      <w:r>
        <w:rPr>
          <w:szCs w:val="24"/>
          <w:lang w:val="en-US"/>
        </w:rPr>
        <w:t>the current</w:t>
      </w:r>
      <w:r w:rsidRPr="003B5820">
        <w:rPr>
          <w:szCs w:val="24"/>
          <w:lang w:val="en-US"/>
        </w:rPr>
        <w:t xml:space="preserve"> study showed that 2,200 mg/L (after 12 days) can be produced using anaerobic granular sludge, </w:t>
      </w:r>
      <w:proofErr w:type="gramStart"/>
      <w:r w:rsidRPr="003B5820">
        <w:rPr>
          <w:szCs w:val="24"/>
          <w:lang w:val="en-US"/>
        </w:rPr>
        <w:t>ZVI</w:t>
      </w:r>
      <w:proofErr w:type="gramEnd"/>
      <w:r w:rsidRPr="003B5820">
        <w:rPr>
          <w:szCs w:val="24"/>
          <w:lang w:val="en-US"/>
        </w:rPr>
        <w:t xml:space="preserve"> and BES.</w:t>
      </w:r>
      <w:r>
        <w:rPr>
          <w:szCs w:val="24"/>
          <w:lang w:val="en-US"/>
        </w:rPr>
        <w:t xml:space="preserve"> </w:t>
      </w:r>
      <w:r w:rsidRPr="003B5820">
        <w:rPr>
          <w:szCs w:val="24"/>
          <w:lang w:val="en-US"/>
        </w:rPr>
        <w:t xml:space="preserve">In contrast, the anaerobic sludge exposure to heat can generate around 1,300 mg/L after 12 days. The anaerobic granular sludge exposure to ZVI and 30 g NaCl/L generated 848 mg/L of </w:t>
      </w:r>
      <w:r>
        <w:rPr>
          <w:szCs w:val="24"/>
          <w:lang w:val="en-US"/>
        </w:rPr>
        <w:t>carboxylic acids</w:t>
      </w:r>
      <w:r w:rsidRPr="003B5820">
        <w:rPr>
          <w:szCs w:val="24"/>
          <w:lang w:val="en-US"/>
        </w:rPr>
        <w:t xml:space="preserve"> after 12 days, and around 30</w:t>
      </w:r>
      <w:r>
        <w:rPr>
          <w:szCs w:val="24"/>
          <w:lang w:val="en-US"/>
        </w:rPr>
        <w:t xml:space="preserve"> </w:t>
      </w:r>
      <w:r w:rsidRPr="003B5820">
        <w:rPr>
          <w:szCs w:val="24"/>
          <w:lang w:val="en-US"/>
        </w:rPr>
        <w:t>% of the headspace consisted of CH4. The microbial profile under various conditions was examined using sequencing techniques. When Fe and Mg were used, the dominant crystalline product on the outer surface was FeCO</w:t>
      </w:r>
      <w:r>
        <w:rPr>
          <w:szCs w:val="24"/>
          <w:vertAlign w:val="subscript"/>
          <w:lang w:val="en-US"/>
        </w:rPr>
        <w:t>3</w:t>
      </w:r>
      <w:r w:rsidRPr="003B5820">
        <w:rPr>
          <w:szCs w:val="24"/>
          <w:lang w:val="en-US"/>
        </w:rPr>
        <w:t xml:space="preserve"> and MgCO</w:t>
      </w:r>
      <w:r>
        <w:rPr>
          <w:szCs w:val="24"/>
          <w:vertAlign w:val="subscript"/>
          <w:lang w:val="en-US"/>
        </w:rPr>
        <w:t>3</w:t>
      </w:r>
      <w:r w:rsidRPr="003B5820">
        <w:rPr>
          <w:szCs w:val="24"/>
          <w:lang w:val="en-US"/>
        </w:rPr>
        <w:t>.3H</w:t>
      </w:r>
      <w:r>
        <w:rPr>
          <w:szCs w:val="24"/>
          <w:vertAlign w:val="subscript"/>
          <w:lang w:val="en-US"/>
        </w:rPr>
        <w:t>2</w:t>
      </w:r>
      <w:r w:rsidRPr="003B5820">
        <w:rPr>
          <w:szCs w:val="24"/>
          <w:lang w:val="en-US"/>
        </w:rPr>
        <w:t>O, respectively. Likely, carbonate formation on the zero-valent metal outer surface has reduced the amount of H</w:t>
      </w:r>
      <w:r>
        <w:rPr>
          <w:szCs w:val="24"/>
          <w:vertAlign w:val="subscript"/>
          <w:lang w:val="en-US"/>
        </w:rPr>
        <w:t>2</w:t>
      </w:r>
      <w:r w:rsidRPr="003B5820">
        <w:rPr>
          <w:szCs w:val="24"/>
          <w:lang w:val="en-US"/>
        </w:rPr>
        <w:t xml:space="preserve"> release from zero-valent metal, shielding the substrate for methanogens.</w:t>
      </w:r>
      <w:r>
        <w:rPr>
          <w:szCs w:val="24"/>
          <w:lang w:val="en-US"/>
        </w:rPr>
        <w:t xml:space="preserve"> Strategies to counteract the formation of carbonate salt and to increase the generation of carboxylic acids were examined.</w:t>
      </w:r>
    </w:p>
    <w:p w14:paraId="398477B4" w14:textId="77777777" w:rsidR="003B5820" w:rsidRDefault="003B5820" w:rsidP="002A6352">
      <w:pPr>
        <w:spacing w:after="0" w:line="240" w:lineRule="auto"/>
        <w:ind w:firstLine="720"/>
        <w:jc w:val="both"/>
        <w:rPr>
          <w:szCs w:val="24"/>
          <w:lang w:val="en-US"/>
        </w:rPr>
      </w:pPr>
    </w:p>
    <w:p w14:paraId="21316E4C" w14:textId="77777777" w:rsidR="003B5820" w:rsidRDefault="003B5820" w:rsidP="002A6352">
      <w:pPr>
        <w:spacing w:after="0" w:line="240" w:lineRule="auto"/>
        <w:ind w:firstLine="720"/>
        <w:jc w:val="both"/>
        <w:rPr>
          <w:szCs w:val="24"/>
          <w:lang w:val="en-US"/>
        </w:rPr>
      </w:pPr>
    </w:p>
    <w:p w14:paraId="47CE261A" w14:textId="2610EB38" w:rsidR="00055CAD" w:rsidRPr="003D6508" w:rsidRDefault="00055CAD" w:rsidP="00055CAD">
      <w:pPr>
        <w:spacing w:after="20" w:line="240" w:lineRule="auto"/>
        <w:jc w:val="both"/>
        <w:rPr>
          <w:rStyle w:val="hps"/>
          <w:rFonts w:cs="Times New Roman"/>
          <w:szCs w:val="24"/>
          <w:lang w:val="en-US"/>
        </w:rPr>
      </w:pPr>
    </w:p>
    <w:p w14:paraId="2A6E70CF" w14:textId="692287B9" w:rsidR="00670DAB" w:rsidRPr="003D6508" w:rsidRDefault="00411CC6" w:rsidP="003B5820">
      <w:pPr>
        <w:spacing w:after="20" w:line="240" w:lineRule="auto"/>
        <w:jc w:val="both"/>
        <w:rPr>
          <w:rFonts w:cs="Times New Roman"/>
          <w:b/>
          <w:bCs/>
          <w:szCs w:val="24"/>
          <w:lang w:val="en-US"/>
        </w:rPr>
      </w:pPr>
      <w:r>
        <w:rPr>
          <w:rFonts w:cs="Times New Roman"/>
          <w:b/>
          <w:bCs/>
          <w:szCs w:val="24"/>
          <w:lang w:val="en-US"/>
        </w:rPr>
        <w:t>KEYWORDS</w:t>
      </w:r>
      <w:r w:rsidR="00ED7AD7" w:rsidRPr="003D6508">
        <w:rPr>
          <w:rFonts w:cs="Times New Roman"/>
          <w:b/>
          <w:bCs/>
          <w:szCs w:val="24"/>
          <w:lang w:val="en-US"/>
        </w:rPr>
        <w:t>:</w:t>
      </w:r>
      <w:r w:rsidR="00DE346C" w:rsidRPr="003D6508">
        <w:rPr>
          <w:rFonts w:cs="Times New Roman"/>
          <w:b/>
          <w:bCs/>
          <w:szCs w:val="24"/>
          <w:lang w:val="en-US"/>
        </w:rPr>
        <w:t xml:space="preserve"> </w:t>
      </w:r>
      <w:r w:rsidR="003B5820">
        <w:rPr>
          <w:rFonts w:cs="Times New Roman"/>
          <w:b/>
          <w:bCs/>
          <w:szCs w:val="24"/>
          <w:lang w:val="en-US"/>
        </w:rPr>
        <w:t>CO</w:t>
      </w:r>
      <w:r w:rsidR="003B5820">
        <w:rPr>
          <w:rFonts w:cs="Times New Roman"/>
          <w:b/>
          <w:bCs/>
          <w:szCs w:val="24"/>
          <w:vertAlign w:val="subscript"/>
          <w:lang w:val="en-US"/>
        </w:rPr>
        <w:t>2</w:t>
      </w:r>
      <w:r w:rsidR="003B5820">
        <w:rPr>
          <w:rFonts w:cs="Times New Roman"/>
          <w:b/>
          <w:bCs/>
          <w:szCs w:val="24"/>
          <w:lang w:val="en-US"/>
        </w:rPr>
        <w:t xml:space="preserve"> utilization, </w:t>
      </w:r>
      <w:r w:rsidR="002E6878" w:rsidRPr="002E6878">
        <w:rPr>
          <w:rFonts w:cs="Times New Roman"/>
          <w:sz w:val="20"/>
          <w:szCs w:val="20"/>
          <w:lang w:val="en-US"/>
        </w:rPr>
        <w:t>hydrogen generation,</w:t>
      </w:r>
      <w:r w:rsidR="003B5820">
        <w:rPr>
          <w:rFonts w:cs="Times New Roman"/>
          <w:sz w:val="20"/>
          <w:szCs w:val="20"/>
          <w:lang w:val="en-US"/>
        </w:rPr>
        <w:t xml:space="preserve"> homoacetogens, Zero-valent metal</w:t>
      </w:r>
      <w:r w:rsidR="002E6878" w:rsidRPr="002E6878">
        <w:rPr>
          <w:rFonts w:cs="Times New Roman"/>
          <w:sz w:val="20"/>
          <w:szCs w:val="20"/>
          <w:lang w:val="en-US"/>
        </w:rPr>
        <w:t xml:space="preserve"> </w:t>
      </w:r>
    </w:p>
    <w:p w14:paraId="71B43080" w14:textId="28B5A4C6" w:rsidR="000E7582" w:rsidRPr="003D6508" w:rsidRDefault="000E7582" w:rsidP="00055CAD">
      <w:pPr>
        <w:spacing w:after="20" w:line="240" w:lineRule="auto"/>
        <w:jc w:val="both"/>
        <w:rPr>
          <w:rFonts w:cs="Times New Roman"/>
          <w:b/>
          <w:bCs/>
          <w:szCs w:val="24"/>
          <w:lang w:val="en-US"/>
        </w:rPr>
      </w:pPr>
    </w:p>
    <w:p w14:paraId="1D7BAB28" w14:textId="0CE90DBA" w:rsidR="004F7B38" w:rsidRPr="002A6352" w:rsidRDefault="004F7B38" w:rsidP="004137BF">
      <w:pPr>
        <w:spacing w:after="120" w:line="240" w:lineRule="auto"/>
        <w:rPr>
          <w:rFonts w:cs="Times New Roman"/>
          <w:b/>
          <w:bCs/>
          <w:szCs w:val="24"/>
          <w:lang w:val="en-US"/>
        </w:rPr>
      </w:pPr>
    </w:p>
    <w:sectPr w:rsidR="004F7B38" w:rsidRPr="002A6352"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A96" w14:textId="77777777" w:rsidR="000F7D6A" w:rsidRDefault="000F7D6A" w:rsidP="00B10FCD">
      <w:pPr>
        <w:spacing w:after="0" w:line="240" w:lineRule="auto"/>
      </w:pPr>
      <w:r>
        <w:separator/>
      </w:r>
    </w:p>
  </w:endnote>
  <w:endnote w:type="continuationSeparator" w:id="0">
    <w:p w14:paraId="522D5CBB" w14:textId="77777777" w:rsidR="000F7D6A" w:rsidRDefault="000F7D6A"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17F8" w14:textId="77777777" w:rsidR="000F7D6A" w:rsidRDefault="000F7D6A" w:rsidP="00B10FCD">
      <w:pPr>
        <w:spacing w:after="0" w:line="240" w:lineRule="auto"/>
      </w:pPr>
      <w:r>
        <w:separator/>
      </w:r>
    </w:p>
  </w:footnote>
  <w:footnote w:type="continuationSeparator" w:id="0">
    <w:p w14:paraId="528ADF42" w14:textId="77777777" w:rsidR="000F7D6A" w:rsidRDefault="000F7D6A"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32FF"/>
    <w:rsid w:val="000522F3"/>
    <w:rsid w:val="00055CAD"/>
    <w:rsid w:val="00066B6E"/>
    <w:rsid w:val="00070D0C"/>
    <w:rsid w:val="000732FA"/>
    <w:rsid w:val="000C1238"/>
    <w:rsid w:val="000E7582"/>
    <w:rsid w:val="000F7D6A"/>
    <w:rsid w:val="00100E5B"/>
    <w:rsid w:val="001072BC"/>
    <w:rsid w:val="001250F4"/>
    <w:rsid w:val="001259D4"/>
    <w:rsid w:val="00125EE9"/>
    <w:rsid w:val="001327BE"/>
    <w:rsid w:val="00134726"/>
    <w:rsid w:val="00137B0D"/>
    <w:rsid w:val="001C61C6"/>
    <w:rsid w:val="001F2305"/>
    <w:rsid w:val="00257888"/>
    <w:rsid w:val="002607CE"/>
    <w:rsid w:val="0027478C"/>
    <w:rsid w:val="002937B1"/>
    <w:rsid w:val="002938E7"/>
    <w:rsid w:val="002A6352"/>
    <w:rsid w:val="002B13CB"/>
    <w:rsid w:val="002E6878"/>
    <w:rsid w:val="0031775E"/>
    <w:rsid w:val="00324FE1"/>
    <w:rsid w:val="003640CA"/>
    <w:rsid w:val="003B5820"/>
    <w:rsid w:val="003D6508"/>
    <w:rsid w:val="003F4BCB"/>
    <w:rsid w:val="00406EAA"/>
    <w:rsid w:val="00411CC6"/>
    <w:rsid w:val="004137BF"/>
    <w:rsid w:val="00473E2A"/>
    <w:rsid w:val="004F7B38"/>
    <w:rsid w:val="00501BB0"/>
    <w:rsid w:val="00581738"/>
    <w:rsid w:val="005A4565"/>
    <w:rsid w:val="00650F36"/>
    <w:rsid w:val="00670DAB"/>
    <w:rsid w:val="00705DF0"/>
    <w:rsid w:val="00725179"/>
    <w:rsid w:val="00915963"/>
    <w:rsid w:val="0091656E"/>
    <w:rsid w:val="00923BEF"/>
    <w:rsid w:val="00935497"/>
    <w:rsid w:val="009803F2"/>
    <w:rsid w:val="00997EF7"/>
    <w:rsid w:val="009C653D"/>
    <w:rsid w:val="00A30693"/>
    <w:rsid w:val="00A73B7C"/>
    <w:rsid w:val="00A84D47"/>
    <w:rsid w:val="00AA4FE7"/>
    <w:rsid w:val="00AB16ED"/>
    <w:rsid w:val="00AC44BD"/>
    <w:rsid w:val="00AD393E"/>
    <w:rsid w:val="00AF459A"/>
    <w:rsid w:val="00B10FCD"/>
    <w:rsid w:val="00B36AC7"/>
    <w:rsid w:val="00B97098"/>
    <w:rsid w:val="00BD0B60"/>
    <w:rsid w:val="00BE6A87"/>
    <w:rsid w:val="00C04EBD"/>
    <w:rsid w:val="00C07544"/>
    <w:rsid w:val="00C55D63"/>
    <w:rsid w:val="00C83F70"/>
    <w:rsid w:val="00C84852"/>
    <w:rsid w:val="00CF4EEC"/>
    <w:rsid w:val="00D678BE"/>
    <w:rsid w:val="00DA5472"/>
    <w:rsid w:val="00DE346C"/>
    <w:rsid w:val="00E109CD"/>
    <w:rsid w:val="00E11102"/>
    <w:rsid w:val="00E63CAC"/>
    <w:rsid w:val="00E80B69"/>
    <w:rsid w:val="00E853C3"/>
    <w:rsid w:val="00E87E35"/>
    <w:rsid w:val="00ED7AD7"/>
    <w:rsid w:val="00F838E5"/>
    <w:rsid w:val="00FC55D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58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6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annis.vyrides@cut.ac.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E3DB-8FF0-4824-973D-C487D85F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Ioannis Vyrides</cp:lastModifiedBy>
  <cp:revision>2</cp:revision>
  <cp:lastPrinted>2022-01-07T15:14:00Z</cp:lastPrinted>
  <dcterms:created xsi:type="dcterms:W3CDTF">2022-01-25T05:52:00Z</dcterms:created>
  <dcterms:modified xsi:type="dcterms:W3CDTF">2022-01-25T05:52:00Z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http://www.zotero.org/styles/chemical-engineering-journal</vt:lpwstr>
  </property>
  <property fmtid="{D5CDD505-2E9C-101B-9397-08002B2CF9AE}" pid="11" name="Mendeley Recent Style Name 4_1">
    <vt:lpwstr>Chemical Engineering Journal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3c65a423-9baa-3648-abd7-18fab3c1410a</vt:lpwstr>
  </property>
</Properties>
</file>