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F513" w14:textId="281AE298" w:rsidR="005E7E1F" w:rsidRDefault="00E03917" w:rsidP="00C7510F">
      <w:pPr>
        <w:jc w:val="center"/>
        <w:rPr>
          <w:b/>
          <w:bCs/>
          <w:sz w:val="24"/>
          <w:szCs w:val="24"/>
        </w:rPr>
      </w:pPr>
      <w:r>
        <w:rPr>
          <w:b/>
          <w:bCs/>
          <w:sz w:val="24"/>
          <w:szCs w:val="24"/>
        </w:rPr>
        <w:t>Preventing colour fading in artworks with graphene veils</w:t>
      </w:r>
    </w:p>
    <w:p w14:paraId="2952E5ED" w14:textId="19C1DF01" w:rsidR="00C7510F" w:rsidRPr="004A730B" w:rsidRDefault="00C7510F" w:rsidP="00C7510F">
      <w:pPr>
        <w:jc w:val="center"/>
      </w:pPr>
      <w:r w:rsidRPr="004A730B">
        <w:t>M. Kotsidi</w:t>
      </w:r>
      <w:r w:rsidRPr="004A730B">
        <w:rPr>
          <w:vertAlign w:val="superscript"/>
        </w:rPr>
        <w:t>1,2</w:t>
      </w:r>
      <w:r w:rsidRPr="004A730B">
        <w:t>, G. Gorgolis</w:t>
      </w:r>
      <w:r w:rsidRPr="004A730B">
        <w:rPr>
          <w:vertAlign w:val="superscript"/>
        </w:rPr>
        <w:t>2</w:t>
      </w:r>
      <w:r w:rsidRPr="004A730B">
        <w:t>, M.G. Pastore Carbone</w:t>
      </w:r>
      <w:r w:rsidRPr="004A730B">
        <w:rPr>
          <w:vertAlign w:val="superscript"/>
        </w:rPr>
        <w:t>2</w:t>
      </w:r>
      <w:r w:rsidRPr="004A730B">
        <w:t>, G. Anagnostopoulos</w:t>
      </w:r>
      <w:r w:rsidRPr="004A730B">
        <w:rPr>
          <w:vertAlign w:val="superscript"/>
        </w:rPr>
        <w:t>2</w:t>
      </w:r>
      <w:r w:rsidRPr="004A730B">
        <w:t>, G. Paterakis</w:t>
      </w:r>
      <w:r w:rsidRPr="004A730B">
        <w:rPr>
          <w:vertAlign w:val="superscript"/>
        </w:rPr>
        <w:t>1,2</w:t>
      </w:r>
      <w:r w:rsidRPr="004A730B">
        <w:t>, A. Manikas</w:t>
      </w:r>
      <w:r w:rsidRPr="004A730B">
        <w:rPr>
          <w:vertAlign w:val="superscript"/>
        </w:rPr>
        <w:t>2</w:t>
      </w:r>
      <w:r w:rsidRPr="004A730B">
        <w:t>, G. Trakakis</w:t>
      </w:r>
      <w:r w:rsidRPr="004A730B">
        <w:rPr>
          <w:vertAlign w:val="superscript"/>
        </w:rPr>
        <w:t>2</w:t>
      </w:r>
      <w:r w:rsidRPr="004A730B">
        <w:t xml:space="preserve"> and C. Galiotis</w:t>
      </w:r>
      <w:r w:rsidRPr="004A730B">
        <w:rPr>
          <w:vertAlign w:val="superscript"/>
        </w:rPr>
        <w:t>1,</w:t>
      </w:r>
      <w:proofErr w:type="gramStart"/>
      <w:r w:rsidRPr="004A730B">
        <w:rPr>
          <w:vertAlign w:val="superscript"/>
        </w:rPr>
        <w:t>2</w:t>
      </w:r>
      <w:r w:rsidR="004A730B">
        <w:rPr>
          <w:vertAlign w:val="superscript"/>
        </w:rPr>
        <w:t>,*</w:t>
      </w:r>
      <w:proofErr w:type="gramEnd"/>
    </w:p>
    <w:p w14:paraId="0CAE2B30" w14:textId="10BB80FF" w:rsidR="00C7510F" w:rsidRDefault="00C7510F" w:rsidP="00C7510F">
      <w:pPr>
        <w:jc w:val="center"/>
        <w:rPr>
          <w:sz w:val="20"/>
          <w:szCs w:val="20"/>
        </w:rPr>
      </w:pPr>
    </w:p>
    <w:p w14:paraId="04505EBA" w14:textId="6F0EF3C1" w:rsidR="00C7510F" w:rsidRDefault="00C7510F" w:rsidP="00C7510F">
      <w:pPr>
        <w:rPr>
          <w:sz w:val="20"/>
          <w:szCs w:val="20"/>
        </w:rPr>
      </w:pPr>
      <w:r>
        <w:rPr>
          <w:sz w:val="20"/>
          <w:szCs w:val="20"/>
          <w:vertAlign w:val="superscript"/>
        </w:rPr>
        <w:t>1</w:t>
      </w:r>
      <w:r>
        <w:rPr>
          <w:sz w:val="20"/>
          <w:szCs w:val="20"/>
        </w:rPr>
        <w:t>Department of Chemical Engineering, University of Patras</w:t>
      </w:r>
    </w:p>
    <w:p w14:paraId="2BAA132C" w14:textId="33377C41" w:rsidR="00C7510F" w:rsidRDefault="00C7510F" w:rsidP="00C7510F">
      <w:pPr>
        <w:rPr>
          <w:sz w:val="20"/>
          <w:szCs w:val="20"/>
        </w:rPr>
      </w:pPr>
      <w:r>
        <w:rPr>
          <w:sz w:val="20"/>
          <w:szCs w:val="20"/>
          <w:vertAlign w:val="superscript"/>
        </w:rPr>
        <w:t>2</w:t>
      </w:r>
      <w:r>
        <w:rPr>
          <w:sz w:val="20"/>
          <w:szCs w:val="20"/>
        </w:rPr>
        <w:t>Institute of Chemical Engineering Sciences, Foundation for Research and Technology (FORTH/ICE-HT), Patras</w:t>
      </w:r>
    </w:p>
    <w:p w14:paraId="72A68D1F" w14:textId="572B872F" w:rsidR="004A730B" w:rsidRDefault="004A730B" w:rsidP="004A730B">
      <w:pPr>
        <w:rPr>
          <w:sz w:val="20"/>
          <w:szCs w:val="20"/>
        </w:rPr>
      </w:pPr>
      <w:r w:rsidRPr="004A730B">
        <w:rPr>
          <w:sz w:val="20"/>
          <w:szCs w:val="20"/>
        </w:rPr>
        <w:t>*</w:t>
      </w:r>
      <w:r>
        <w:rPr>
          <w:sz w:val="20"/>
          <w:szCs w:val="20"/>
        </w:rPr>
        <w:t xml:space="preserve"> </w:t>
      </w:r>
      <w:hyperlink r:id="rId7" w:history="1">
        <w:r w:rsidRPr="00842692">
          <w:rPr>
            <w:rStyle w:val="Hyperlink"/>
            <w:sz w:val="20"/>
            <w:szCs w:val="20"/>
          </w:rPr>
          <w:t>c.galiotis@iceht.forth.gr</w:t>
        </w:r>
      </w:hyperlink>
    </w:p>
    <w:p w14:paraId="14D28003" w14:textId="3BEDE7D2" w:rsidR="004A730B" w:rsidRDefault="004A730B" w:rsidP="004A730B">
      <w:pPr>
        <w:rPr>
          <w:sz w:val="20"/>
          <w:szCs w:val="20"/>
        </w:rPr>
      </w:pPr>
    </w:p>
    <w:p w14:paraId="1DC3A625" w14:textId="58CB178B" w:rsidR="004A730B" w:rsidRDefault="004A730B" w:rsidP="004A730B">
      <w:pPr>
        <w:jc w:val="both"/>
      </w:pPr>
      <w:r w:rsidRPr="004A730B">
        <w:t>All art materials are prone to degradation</w:t>
      </w:r>
      <w:r>
        <w:t xml:space="preserve">. </w:t>
      </w:r>
      <w:r w:rsidRPr="004A730B">
        <w:t>Fading, yellowing and discolouration are the most common degradation effects that result from the exposition to UV and visible light and oxidizing agents. The result of the degradation is the irreversible alteration of the appearance of artworks.</w:t>
      </w:r>
      <w:r>
        <w:t xml:space="preserve"> CVD g</w:t>
      </w:r>
      <w:r w:rsidRPr="004A730B">
        <w:t xml:space="preserve">raphene can be produced in large sheets, blocks ultra-violet light, and is impermeable to </w:t>
      </w:r>
      <w:r>
        <w:t>reactive oxygen species</w:t>
      </w:r>
      <w:r w:rsidRPr="004A730B">
        <w:t xml:space="preserve"> and corrosive </w:t>
      </w:r>
      <w:r>
        <w:t>pollutants</w:t>
      </w:r>
      <w:r w:rsidR="00B85D8D">
        <w:t>. T</w:t>
      </w:r>
      <w:r w:rsidRPr="004A730B">
        <w:t xml:space="preserve">herefore, it has the potential to be used as a transparent </w:t>
      </w:r>
      <w:r>
        <w:t>veil</w:t>
      </w:r>
      <w:r w:rsidRPr="004A730B">
        <w:t xml:space="preserve"> for the protection of art objects</w:t>
      </w:r>
      <w:r>
        <w:t>. In this work it is presented</w:t>
      </w:r>
      <w:r w:rsidRPr="004A730B">
        <w:t xml:space="preserve">, that </w:t>
      </w:r>
      <w:r>
        <w:t xml:space="preserve">a </w:t>
      </w:r>
      <w:r w:rsidRPr="004A730B">
        <w:t xml:space="preserve">graphene </w:t>
      </w:r>
      <w:r>
        <w:t xml:space="preserve">membrane </w:t>
      </w:r>
      <w:r w:rsidR="00B85D8D">
        <w:t xml:space="preserve">(monolayer of few-layers) </w:t>
      </w:r>
      <w:r w:rsidRPr="004A730B">
        <w:t xml:space="preserve">can be deposited over </w:t>
      </w:r>
      <w:r>
        <w:t>paintings</w:t>
      </w:r>
      <w:r w:rsidRPr="004A730B">
        <w:t xml:space="preserve"> </w:t>
      </w:r>
      <w:r w:rsidR="00B85D8D">
        <w:t xml:space="preserve">via roll-to-roll method </w:t>
      </w:r>
      <w:r w:rsidRPr="004A730B">
        <w:t>to efficiently protect them against colour fading</w:t>
      </w:r>
      <w:r>
        <w:t>.</w:t>
      </w:r>
      <w:r w:rsidRPr="004A730B">
        <w:t xml:space="preserve"> </w:t>
      </w:r>
      <w:r w:rsidR="00B85D8D">
        <w:t xml:space="preserve">The protection that graphene membrane offers is calculated via colorimetric measurements after accelerated aging of the paintings and expressed quantitatively through the protection factor. It was found that the protection factor can get as high as 70% for three-layers graphene film. </w:t>
      </w:r>
      <w:r>
        <w:t xml:space="preserve">Also, it is demonstrated </w:t>
      </w:r>
      <w:r w:rsidRPr="004A730B">
        <w:t>that th</w:t>
      </w:r>
      <w:r w:rsidR="00B85D8D">
        <w:t>e</w:t>
      </w:r>
      <w:r w:rsidRPr="004A730B">
        <w:t xml:space="preserve"> process</w:t>
      </w:r>
      <w:r w:rsidR="00B85D8D">
        <w:t xml:space="preserve"> of depositing CVD graphene on artworks</w:t>
      </w:r>
      <w:r w:rsidRPr="004A730B">
        <w:t xml:space="preserve"> is reversible since the graphene protective layer can be removed without causing any damage to the</w:t>
      </w:r>
      <w:r w:rsidR="00B85D8D">
        <w:t xml:space="preserve"> surface of</w:t>
      </w:r>
      <w:r w:rsidRPr="004A730B">
        <w:t xml:space="preserve"> </w:t>
      </w:r>
      <w:r>
        <w:t>art piece</w:t>
      </w:r>
      <w:r w:rsidR="00B85D8D">
        <w:t>s</w:t>
      </w:r>
      <w:r w:rsidRPr="004A730B">
        <w:t xml:space="preserve">. </w:t>
      </w:r>
      <w:r w:rsidR="00A23465" w:rsidRPr="00A23465">
        <w:t>Th</w:t>
      </w:r>
      <w:r w:rsidR="00A23465">
        <w:t>is</w:t>
      </w:r>
      <w:r w:rsidR="00A23465" w:rsidRPr="00A23465">
        <w:t xml:space="preserve"> innovative idea of using graphene </w:t>
      </w:r>
      <w:r w:rsidR="00A23465">
        <w:t>as an effective and removable protective advanced material to prevent colour fading in artworks</w:t>
      </w:r>
      <w:r w:rsidR="00A23465" w:rsidRPr="00A23465">
        <w:t xml:space="preserve">, resulted in publication in Nature Nanotechnology journal.  </w:t>
      </w:r>
    </w:p>
    <w:p w14:paraId="5063A2B7" w14:textId="77777777" w:rsidR="004A730B" w:rsidRDefault="004A730B" w:rsidP="004A730B">
      <w:pPr>
        <w:jc w:val="both"/>
      </w:pPr>
    </w:p>
    <w:p w14:paraId="3AEC4389" w14:textId="77777777" w:rsidR="004A730B" w:rsidRPr="00C7510F" w:rsidRDefault="004A730B" w:rsidP="00C7510F">
      <w:pPr>
        <w:rPr>
          <w:sz w:val="20"/>
          <w:szCs w:val="20"/>
        </w:rPr>
      </w:pPr>
    </w:p>
    <w:sectPr w:rsidR="004A730B" w:rsidRPr="00C751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4607C" w14:textId="77777777" w:rsidR="009929F1" w:rsidRDefault="009929F1" w:rsidP="00C7510F">
      <w:pPr>
        <w:spacing w:after="0" w:line="240" w:lineRule="auto"/>
      </w:pPr>
      <w:r>
        <w:separator/>
      </w:r>
    </w:p>
  </w:endnote>
  <w:endnote w:type="continuationSeparator" w:id="0">
    <w:p w14:paraId="7EB89CF6" w14:textId="77777777" w:rsidR="009929F1" w:rsidRDefault="009929F1" w:rsidP="00C75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026B3" w14:textId="77777777" w:rsidR="009929F1" w:rsidRDefault="009929F1" w:rsidP="00C7510F">
      <w:pPr>
        <w:spacing w:after="0" w:line="240" w:lineRule="auto"/>
      </w:pPr>
      <w:r>
        <w:separator/>
      </w:r>
    </w:p>
  </w:footnote>
  <w:footnote w:type="continuationSeparator" w:id="0">
    <w:p w14:paraId="72411DA8" w14:textId="77777777" w:rsidR="009929F1" w:rsidRDefault="009929F1" w:rsidP="00C75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4F83"/>
    <w:multiLevelType w:val="hybridMultilevel"/>
    <w:tmpl w:val="F6909096"/>
    <w:lvl w:ilvl="0" w:tplc="30D25AFC">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04A82"/>
    <w:multiLevelType w:val="hybridMultilevel"/>
    <w:tmpl w:val="7FAEC352"/>
    <w:lvl w:ilvl="0" w:tplc="E5E29090">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0F"/>
    <w:rsid w:val="00301714"/>
    <w:rsid w:val="004A730B"/>
    <w:rsid w:val="005E7E1F"/>
    <w:rsid w:val="009929F1"/>
    <w:rsid w:val="00A23465"/>
    <w:rsid w:val="00B85D8D"/>
    <w:rsid w:val="00C7510F"/>
    <w:rsid w:val="00E0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6CA7"/>
  <w15:chartTrackingRefBased/>
  <w15:docId w15:val="{6EA68D64-54CD-4959-A513-34A429FA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10F"/>
  </w:style>
  <w:style w:type="paragraph" w:styleId="Footer">
    <w:name w:val="footer"/>
    <w:basedOn w:val="Normal"/>
    <w:link w:val="FooterChar"/>
    <w:uiPriority w:val="99"/>
    <w:unhideWhenUsed/>
    <w:rsid w:val="00C75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10F"/>
  </w:style>
  <w:style w:type="paragraph" w:styleId="ListParagraph">
    <w:name w:val="List Paragraph"/>
    <w:basedOn w:val="Normal"/>
    <w:uiPriority w:val="34"/>
    <w:qFormat/>
    <w:rsid w:val="004A730B"/>
    <w:pPr>
      <w:ind w:left="720"/>
      <w:contextualSpacing/>
    </w:pPr>
  </w:style>
  <w:style w:type="character" w:styleId="Hyperlink">
    <w:name w:val="Hyperlink"/>
    <w:basedOn w:val="DefaultParagraphFont"/>
    <w:uiPriority w:val="99"/>
    <w:unhideWhenUsed/>
    <w:rsid w:val="004A730B"/>
    <w:rPr>
      <w:color w:val="0563C1" w:themeColor="hyperlink"/>
      <w:u w:val="single"/>
    </w:rPr>
  </w:style>
  <w:style w:type="character" w:styleId="UnresolvedMention">
    <w:name w:val="Unresolved Mention"/>
    <w:basedOn w:val="DefaultParagraphFont"/>
    <w:uiPriority w:val="99"/>
    <w:semiHidden/>
    <w:unhideWhenUsed/>
    <w:rsid w:val="004A7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galiotis@iceht.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Kotsidi</dc:creator>
  <cp:keywords/>
  <dc:description/>
  <cp:lastModifiedBy>GraphenART</cp:lastModifiedBy>
  <cp:revision>3</cp:revision>
  <dcterms:created xsi:type="dcterms:W3CDTF">2022-02-12T09:47:00Z</dcterms:created>
  <dcterms:modified xsi:type="dcterms:W3CDTF">2022-02-21T08:50:00Z</dcterms:modified>
</cp:coreProperties>
</file>