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7186BB36" w14:textId="157E4B10" w:rsidR="002937B1" w:rsidRDefault="00AF075B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Style w:val="hps"/>
          <w:rFonts w:cs="Times New Roman"/>
          <w:b/>
          <w:szCs w:val="24"/>
          <w:lang w:val="el-GR"/>
        </w:rPr>
      </w:pPr>
      <w:r w:rsidRPr="00AF075B">
        <w:rPr>
          <w:rStyle w:val="hps"/>
          <w:rFonts w:cs="Times New Roman"/>
          <w:b/>
          <w:szCs w:val="24"/>
          <w:lang w:val="el-GR"/>
        </w:rPr>
        <w:t>ΤΕΧΝΟ-ΟΙΚΟΝΟΜΙΚΗ ΜΕΛΕΤΗ ΜΟΝΑΔΑΣ ΠΑΡΑΓΩΓΗΣ ΒΙΟ-ΜΕΘΑΝΙΟΥ ΚΑΙ ΒΙΟ-ΥΔΡΟΓΟΝΟΥ ΑΠΟ ΑΠΟΒΛΗΤΑ ΤΥΡΟΚΟΜΕΙΟ</w:t>
      </w:r>
      <w:r>
        <w:rPr>
          <w:rStyle w:val="hps"/>
          <w:rFonts w:cs="Times New Roman"/>
          <w:b/>
          <w:szCs w:val="24"/>
          <w:lang w:val="el-GR"/>
        </w:rPr>
        <w:t>Υ</w:t>
      </w:r>
    </w:p>
    <w:p w14:paraId="60D63A0F" w14:textId="77777777" w:rsidR="00AF075B" w:rsidRPr="002062B7" w:rsidRDefault="00AF075B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</w:p>
    <w:p w14:paraId="58C8F24A" w14:textId="2F2327E6" w:rsidR="00257888" w:rsidRPr="00C04EBD" w:rsidRDefault="00B123B7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Γ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l-GR"/>
        </w:rPr>
        <w:t>Αντωνοπούλου</w:t>
      </w:r>
      <w:r w:rsidR="0096731F" w:rsidRPr="0096731F">
        <w:rPr>
          <w:rStyle w:val="hps"/>
          <w:rFonts w:cs="Times New Roman"/>
          <w:b/>
          <w:szCs w:val="24"/>
          <w:vertAlign w:val="superscript"/>
          <w:lang w:val="el-GR"/>
        </w:rPr>
        <w:t>2</w:t>
      </w:r>
      <w:r w:rsidR="001327BE">
        <w:rPr>
          <w:rStyle w:val="hps"/>
          <w:rFonts w:cs="Times New Roman"/>
          <w:b/>
          <w:szCs w:val="24"/>
          <w:lang w:val="el-GR"/>
        </w:rPr>
        <w:t>,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Ι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l-GR"/>
        </w:rPr>
        <w:t>Κ</w:t>
      </w:r>
      <w:r w:rsidR="001327BE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l-GR"/>
        </w:rPr>
        <w:t>Κούκος</w:t>
      </w:r>
      <w:r w:rsidR="00DA5472" w:rsidRPr="00257888">
        <w:rPr>
          <w:rStyle w:val="hps"/>
          <w:rFonts w:cs="Times New Roman"/>
          <w:b/>
          <w:szCs w:val="24"/>
          <w:vertAlign w:val="superscript"/>
          <w:lang w:val="el-GR"/>
        </w:rPr>
        <w:t xml:space="preserve"> </w:t>
      </w:r>
      <w:r w:rsidR="0096731F" w:rsidRPr="0096731F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1327BE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l-GR"/>
        </w:rPr>
        <w:t>Ε</w:t>
      </w:r>
      <w:r w:rsidRPr="00257888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l-GR"/>
        </w:rPr>
        <w:t>Δέσκαλι</w:t>
      </w:r>
      <w:r w:rsidRPr="00257888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257888">
        <w:rPr>
          <w:rStyle w:val="hps"/>
          <w:rFonts w:cs="Times New Roman"/>
          <w:b/>
          <w:szCs w:val="24"/>
          <w:vertAlign w:val="superscript"/>
          <w:lang w:val="el-GR"/>
        </w:rPr>
        <w:t>,</w:t>
      </w:r>
      <w:r w:rsidR="00C04EBD" w:rsidRPr="00C04EBD">
        <w:rPr>
          <w:rStyle w:val="hps"/>
          <w:rFonts w:cs="Times New Roman"/>
          <w:b/>
          <w:szCs w:val="24"/>
          <w:lang w:val="el-GR"/>
        </w:rPr>
        <w:t>*</w:t>
      </w:r>
      <w:r w:rsidR="00DA5472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3003DB79" w14:textId="5D3B2BC4" w:rsidR="00257888" w:rsidRPr="00DA5472" w:rsidRDefault="00257888" w:rsidP="00257888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F62F05">
        <w:rPr>
          <w:rStyle w:val="hps"/>
          <w:rFonts w:cs="Times New Roman"/>
          <w:sz w:val="24"/>
          <w:szCs w:val="24"/>
          <w:vertAlign w:val="superscript"/>
        </w:rPr>
        <w:t>1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="00B123B7">
        <w:rPr>
          <w:rStyle w:val="hps"/>
          <w:rFonts w:cs="Times New Roman"/>
          <w:sz w:val="24"/>
          <w:szCs w:val="24"/>
        </w:rPr>
        <w:t>Τμήμα Χημικών Μηχανικών, Πανεπιστήμιο Πατρών</w:t>
      </w:r>
      <w:r w:rsidR="00DA5472">
        <w:rPr>
          <w:rStyle w:val="hps"/>
          <w:rFonts w:cs="Times New Roman"/>
          <w:sz w:val="24"/>
          <w:szCs w:val="24"/>
        </w:rPr>
        <w:t xml:space="preserve">, </w:t>
      </w:r>
      <w:r w:rsidR="00B123B7">
        <w:rPr>
          <w:rStyle w:val="hps"/>
          <w:rFonts w:cs="Times New Roman"/>
          <w:sz w:val="24"/>
          <w:szCs w:val="24"/>
        </w:rPr>
        <w:t>Ρίο, 26504 Πάτρα, Ελλάδα</w:t>
      </w:r>
    </w:p>
    <w:p w14:paraId="33C5AF80" w14:textId="77777777" w:rsidR="00CA4B2D" w:rsidRPr="00DA5472" w:rsidRDefault="00257888" w:rsidP="00CA4B2D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F62F05">
        <w:rPr>
          <w:rStyle w:val="hps"/>
          <w:rFonts w:cs="Times New Roman"/>
          <w:sz w:val="24"/>
          <w:szCs w:val="24"/>
          <w:vertAlign w:val="superscript"/>
        </w:rPr>
        <w:t>2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="00CA4B2D" w:rsidRPr="00CA4B2D">
        <w:rPr>
          <w:rStyle w:val="hps"/>
          <w:rFonts w:cs="Times New Roman"/>
          <w:sz w:val="24"/>
          <w:szCs w:val="24"/>
        </w:rPr>
        <w:t>Ινστιτούτο Επιστημών Χημικής Μηχανικής (ΙΤΕ/ΙΕΧΜΗ), Σταδίου, Πλατάνι Πάτρα, 26504</w:t>
      </w:r>
    </w:p>
    <w:p w14:paraId="56DB713F" w14:textId="77777777" w:rsidR="00530434" w:rsidRPr="0010162F" w:rsidRDefault="00530434" w:rsidP="00DA5472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</w:rPr>
      </w:pPr>
    </w:p>
    <w:p w14:paraId="7D1D0008" w14:textId="01167D8E" w:rsidR="002937B1" w:rsidRPr="0010162F" w:rsidRDefault="002937B1" w:rsidP="00DA5472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</w:rPr>
      </w:pPr>
      <w:r w:rsidRPr="0010162F">
        <w:rPr>
          <w:rFonts w:cs="Times New Roman"/>
          <w:i/>
          <w:szCs w:val="24"/>
        </w:rPr>
        <w:t>*</w:t>
      </w:r>
      <w:hyperlink r:id="rId7" w:history="1">
        <w:r w:rsidR="00731204" w:rsidRPr="001475E6">
          <w:rPr>
            <w:rStyle w:val="Hyperlink"/>
            <w:rFonts w:cs="Times New Roman"/>
            <w:i/>
            <w:szCs w:val="24"/>
            <w:lang w:val="en-US"/>
          </w:rPr>
          <w:t>deskalis</w:t>
        </w:r>
        <w:r w:rsidR="00731204" w:rsidRPr="0010162F">
          <w:rPr>
            <w:rStyle w:val="Hyperlink"/>
            <w:rFonts w:cs="Times New Roman"/>
            <w:i/>
            <w:szCs w:val="24"/>
          </w:rPr>
          <w:t>@</w:t>
        </w:r>
        <w:r w:rsidR="00731204" w:rsidRPr="001475E6">
          <w:rPr>
            <w:rStyle w:val="Hyperlink"/>
            <w:rFonts w:cs="Times New Roman"/>
            <w:i/>
            <w:szCs w:val="24"/>
            <w:lang w:val="en-US"/>
          </w:rPr>
          <w:t>chemeng</w:t>
        </w:r>
        <w:r w:rsidR="00731204" w:rsidRPr="0010162F">
          <w:rPr>
            <w:rStyle w:val="Hyperlink"/>
            <w:rFonts w:cs="Times New Roman"/>
            <w:i/>
            <w:szCs w:val="24"/>
          </w:rPr>
          <w:t>.</w:t>
        </w:r>
        <w:r w:rsidR="00731204" w:rsidRPr="001475E6">
          <w:rPr>
            <w:rStyle w:val="Hyperlink"/>
            <w:rFonts w:cs="Times New Roman"/>
            <w:i/>
            <w:szCs w:val="24"/>
            <w:lang w:val="en-US"/>
          </w:rPr>
          <w:t>upatras</w:t>
        </w:r>
        <w:r w:rsidR="00731204" w:rsidRPr="0010162F">
          <w:rPr>
            <w:rStyle w:val="Hyperlink"/>
            <w:rFonts w:cs="Times New Roman"/>
            <w:i/>
            <w:szCs w:val="24"/>
          </w:rPr>
          <w:t>.</w:t>
        </w:r>
        <w:r w:rsidR="00731204" w:rsidRPr="001475E6">
          <w:rPr>
            <w:rStyle w:val="Hyperlink"/>
            <w:rFonts w:cs="Times New Roman"/>
            <w:i/>
            <w:szCs w:val="24"/>
            <w:lang w:val="en-US"/>
          </w:rPr>
          <w:t>gr</w:t>
        </w:r>
      </w:hyperlink>
    </w:p>
    <w:p w14:paraId="5C972B3D" w14:textId="77777777" w:rsidR="00257888" w:rsidRPr="0010162F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l-GR"/>
        </w:rPr>
      </w:pPr>
    </w:p>
    <w:p w14:paraId="2E62B893" w14:textId="6D8FD965" w:rsidR="002937B1" w:rsidRDefault="002937B1" w:rsidP="001327BE">
      <w:pPr>
        <w:spacing w:after="20" w:line="240" w:lineRule="auto"/>
        <w:jc w:val="both"/>
        <w:rPr>
          <w:rStyle w:val="hps"/>
          <w:rFonts w:cs="Times New Roman"/>
          <w:bCs/>
          <w:color w:val="FF0000"/>
          <w:szCs w:val="24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  <w:r w:rsidR="00DA5472" w:rsidRPr="00DA5472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37CBB595" w14:textId="77777777" w:rsidR="00723C87" w:rsidRPr="00DA5472" w:rsidRDefault="00723C87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</w:p>
    <w:p w14:paraId="221025E4" w14:textId="79F56294" w:rsidR="00723C87" w:rsidRPr="0091703D" w:rsidRDefault="00723C87" w:rsidP="00723C87">
      <w:pPr>
        <w:spacing w:after="20" w:line="240" w:lineRule="auto"/>
        <w:jc w:val="both"/>
        <w:rPr>
          <w:rStyle w:val="hps"/>
          <w:lang w:val="el-GR"/>
        </w:rPr>
      </w:pPr>
      <w:r w:rsidRPr="00891E1B">
        <w:rPr>
          <w:rStyle w:val="hps"/>
          <w:lang w:val="el-GR"/>
        </w:rPr>
        <w:t>Το τυρόγαλα (</w:t>
      </w:r>
      <w:proofErr w:type="spellStart"/>
      <w:r w:rsidRPr="00891E1B">
        <w:rPr>
          <w:rStyle w:val="hps"/>
          <w:lang w:val="el-GR"/>
        </w:rPr>
        <w:t>cheese</w:t>
      </w:r>
      <w:proofErr w:type="spellEnd"/>
      <w:r w:rsidRPr="00891E1B">
        <w:rPr>
          <w:rStyle w:val="hps"/>
          <w:lang w:val="el-GR"/>
        </w:rPr>
        <w:t xml:space="preserve"> </w:t>
      </w:r>
      <w:proofErr w:type="spellStart"/>
      <w:r w:rsidRPr="00891E1B">
        <w:rPr>
          <w:rStyle w:val="hps"/>
          <w:lang w:val="el-GR"/>
        </w:rPr>
        <w:t>whey</w:t>
      </w:r>
      <w:proofErr w:type="spellEnd"/>
      <w:r w:rsidRPr="00891E1B">
        <w:rPr>
          <w:rStyle w:val="hps"/>
          <w:lang w:val="el-GR"/>
        </w:rPr>
        <w:t xml:space="preserve">, CW) είναι ένα πρασινωπό–κίτρινο υγρό που προκύπτει από την κατακρήμνιση της καζεΐνης κατά την παρασκευή τυροκομικών προϊόντων. </w:t>
      </w:r>
      <w:r w:rsidRPr="00BA5F1F">
        <w:rPr>
          <w:rStyle w:val="hps"/>
          <w:lang w:val="el-GR"/>
        </w:rPr>
        <w:t>Αποτελεί παραπροϊόν</w:t>
      </w:r>
      <w:r w:rsidRPr="00C50475">
        <w:rPr>
          <w:rStyle w:val="hps"/>
          <w:lang w:val="el-GR"/>
        </w:rPr>
        <w:t>-</w:t>
      </w:r>
      <w:r>
        <w:rPr>
          <w:rStyle w:val="hps"/>
          <w:lang w:val="el-GR"/>
        </w:rPr>
        <w:t>απόβλητο</w:t>
      </w:r>
      <w:r w:rsidRPr="00BA5F1F">
        <w:rPr>
          <w:rStyle w:val="hps"/>
          <w:lang w:val="el-GR"/>
        </w:rPr>
        <w:t xml:space="preserve"> για τις γαλακτοβιομηχανίες και συγκεκριμένα αντιπροσωπεύει το 85% με 95% της αρχικής ποσότητας του γάλατος. Στην παρούσα εργασία </w:t>
      </w:r>
      <w:r w:rsidR="00B169D3">
        <w:rPr>
          <w:rStyle w:val="hps"/>
          <w:lang w:val="el-GR"/>
        </w:rPr>
        <w:t>πραγματοποιείται</w:t>
      </w:r>
      <w:r w:rsidRPr="00BA5F1F">
        <w:rPr>
          <w:rStyle w:val="hps"/>
          <w:lang w:val="el-GR"/>
        </w:rPr>
        <w:t xml:space="preserve"> ο σχεδιασμός</w:t>
      </w:r>
      <w:r>
        <w:rPr>
          <w:rStyle w:val="hps"/>
          <w:lang w:val="el-GR"/>
        </w:rPr>
        <w:t xml:space="preserve"> και η οικονομική ανάλυση</w:t>
      </w:r>
      <w:r w:rsidRPr="00BA5F1F">
        <w:rPr>
          <w:rStyle w:val="hps"/>
          <w:lang w:val="el-GR"/>
        </w:rPr>
        <w:t xml:space="preserve"> μονάδας</w:t>
      </w:r>
      <w:r>
        <w:rPr>
          <w:rStyle w:val="hps"/>
          <w:lang w:val="el-GR"/>
        </w:rPr>
        <w:t xml:space="preserve"> παραγωγής </w:t>
      </w:r>
      <w:proofErr w:type="spellStart"/>
      <w:r>
        <w:rPr>
          <w:rStyle w:val="hps"/>
          <w:lang w:val="el-GR"/>
        </w:rPr>
        <w:t>βιο</w:t>
      </w:r>
      <w:proofErr w:type="spellEnd"/>
      <w:r>
        <w:rPr>
          <w:rStyle w:val="hps"/>
          <w:lang w:val="el-GR"/>
        </w:rPr>
        <w:t xml:space="preserve">-υδρογόνου και </w:t>
      </w:r>
      <w:proofErr w:type="spellStart"/>
      <w:r>
        <w:rPr>
          <w:rStyle w:val="hps"/>
          <w:lang w:val="el-GR"/>
        </w:rPr>
        <w:t>βιο</w:t>
      </w:r>
      <w:proofErr w:type="spellEnd"/>
      <w:r>
        <w:rPr>
          <w:rStyle w:val="hps"/>
          <w:lang w:val="el-GR"/>
        </w:rPr>
        <w:t>-μεθανίου</w:t>
      </w:r>
      <w:r w:rsidRPr="00BA5F1F">
        <w:rPr>
          <w:rStyle w:val="hps"/>
          <w:lang w:val="el-GR"/>
        </w:rPr>
        <w:t xml:space="preserve"> </w:t>
      </w:r>
      <w:r>
        <w:rPr>
          <w:rStyle w:val="hps"/>
          <w:lang w:val="el-GR"/>
        </w:rPr>
        <w:t>χρησιμοποιώντας ως πρώτη ύλη το τυρόγαλα.</w:t>
      </w:r>
      <w:r w:rsidRPr="00BA5F1F">
        <w:rPr>
          <w:rStyle w:val="hps"/>
          <w:lang w:val="el-GR"/>
        </w:rPr>
        <w:t xml:space="preserve"> </w:t>
      </w:r>
      <w:r>
        <w:rPr>
          <w:rStyle w:val="hps"/>
          <w:lang w:val="el-GR"/>
        </w:rPr>
        <w:t xml:space="preserve">Ο σχεδιασμός της μονάδας </w:t>
      </w:r>
      <w:proofErr w:type="spellStart"/>
      <w:r>
        <w:rPr>
          <w:rStyle w:val="hps"/>
          <w:lang w:val="el-GR"/>
        </w:rPr>
        <w:t>πραγματοποιηθηκε</w:t>
      </w:r>
      <w:proofErr w:type="spellEnd"/>
      <w:r>
        <w:rPr>
          <w:rStyle w:val="hps"/>
          <w:lang w:val="el-GR"/>
        </w:rPr>
        <w:t xml:space="preserve"> για διαφορετικές </w:t>
      </w:r>
      <w:r w:rsidRPr="00BA5F1F">
        <w:rPr>
          <w:rStyle w:val="hps"/>
          <w:lang w:val="el-GR"/>
        </w:rPr>
        <w:t>τροφοδοσί</w:t>
      </w:r>
      <w:r>
        <w:rPr>
          <w:rStyle w:val="hps"/>
          <w:lang w:val="el-GR"/>
        </w:rPr>
        <w:t>ε</w:t>
      </w:r>
      <w:r w:rsidRPr="00BA5F1F">
        <w:rPr>
          <w:rStyle w:val="hps"/>
          <w:lang w:val="el-GR"/>
        </w:rPr>
        <w:t xml:space="preserve">ς </w:t>
      </w:r>
      <w:proofErr w:type="spellStart"/>
      <w:r w:rsidRPr="00BA5F1F">
        <w:rPr>
          <w:rStyle w:val="hps"/>
          <w:lang w:val="el-GR"/>
        </w:rPr>
        <w:t>τυρογάλατος</w:t>
      </w:r>
      <w:proofErr w:type="spellEnd"/>
      <w:r w:rsidRPr="00BA5F1F">
        <w:rPr>
          <w:rStyle w:val="hps"/>
          <w:lang w:val="el-GR"/>
        </w:rPr>
        <w:t xml:space="preserve"> 10 t d</w:t>
      </w:r>
      <w:r w:rsidRPr="00A30224">
        <w:rPr>
          <w:rStyle w:val="hps"/>
          <w:vertAlign w:val="superscript"/>
          <w:lang w:val="el-GR"/>
        </w:rPr>
        <w:t>-1</w:t>
      </w:r>
      <w:r w:rsidRPr="00BA5F1F">
        <w:rPr>
          <w:rStyle w:val="hps"/>
          <w:lang w:val="el-GR"/>
        </w:rPr>
        <w:t>, 100 t d</w:t>
      </w:r>
      <w:r w:rsidRPr="00A30224">
        <w:rPr>
          <w:rStyle w:val="hps"/>
          <w:vertAlign w:val="superscript"/>
          <w:lang w:val="el-GR"/>
        </w:rPr>
        <w:t>-1</w:t>
      </w:r>
      <w:r w:rsidRPr="00BA5F1F">
        <w:rPr>
          <w:rStyle w:val="hps"/>
          <w:lang w:val="el-GR"/>
        </w:rPr>
        <w:t xml:space="preserve"> και 1000 t d</w:t>
      </w:r>
      <w:r w:rsidRPr="00A30224">
        <w:rPr>
          <w:rStyle w:val="hps"/>
          <w:vertAlign w:val="superscript"/>
          <w:lang w:val="el-GR"/>
        </w:rPr>
        <w:t>-1</w:t>
      </w:r>
      <w:r>
        <w:rPr>
          <w:rStyle w:val="hps"/>
          <w:lang w:val="el-GR"/>
        </w:rPr>
        <w:t xml:space="preserve">. Το παραγόμενο </w:t>
      </w:r>
      <w:proofErr w:type="spellStart"/>
      <w:r>
        <w:rPr>
          <w:rStyle w:val="hps"/>
          <w:lang w:val="el-GR"/>
        </w:rPr>
        <w:t>βιο</w:t>
      </w:r>
      <w:proofErr w:type="spellEnd"/>
      <w:r>
        <w:rPr>
          <w:rStyle w:val="hps"/>
          <w:lang w:val="el-GR"/>
        </w:rPr>
        <w:t xml:space="preserve">-υδρογόνο χρησιμοποιείται για την συνδυασμένη παραγωγή ηλεκτρικής και θερμικής ενέργειας με σκοπό την κάλυψη των ενεργειακών απαιτήσεων της μονάδας. Από την άλλη, το παραγόμενο </w:t>
      </w:r>
      <w:proofErr w:type="spellStart"/>
      <w:r>
        <w:rPr>
          <w:rStyle w:val="hps"/>
          <w:lang w:val="el-GR"/>
        </w:rPr>
        <w:t>βιο</w:t>
      </w:r>
      <w:proofErr w:type="spellEnd"/>
      <w:r>
        <w:rPr>
          <w:rStyle w:val="hps"/>
          <w:lang w:val="el-GR"/>
        </w:rPr>
        <w:t xml:space="preserve">-μεθάνιο μπορεί να χρησιμοποιηθεί ως καύσιμο σε οχήματα ή να διοχετευθεί στο δίκτυο του φυσικού αερίου. </w:t>
      </w:r>
      <w:r w:rsidRPr="000F0955">
        <w:rPr>
          <w:rStyle w:val="hps"/>
          <w:lang w:val="el-GR"/>
        </w:rPr>
        <w:t xml:space="preserve">Η εκτίμηση της βιωσιμότητας της μονάδας γίνεται με την ανάλυση </w:t>
      </w:r>
      <w:proofErr w:type="spellStart"/>
      <w:r w:rsidRPr="000F0955">
        <w:rPr>
          <w:rStyle w:val="hps"/>
          <w:lang w:val="el-GR"/>
        </w:rPr>
        <w:t>προεξοφλημένων</w:t>
      </w:r>
      <w:proofErr w:type="spellEnd"/>
      <w:r w:rsidRPr="000F0955">
        <w:rPr>
          <w:rStyle w:val="hps"/>
          <w:lang w:val="el-GR"/>
        </w:rPr>
        <w:t xml:space="preserve"> χρηματικών ροών (</w:t>
      </w:r>
      <w:proofErr w:type="spellStart"/>
      <w:r w:rsidRPr="000F0955">
        <w:rPr>
          <w:rStyle w:val="hps"/>
          <w:lang w:val="el-GR"/>
        </w:rPr>
        <w:t>discounted</w:t>
      </w:r>
      <w:proofErr w:type="spellEnd"/>
      <w:r w:rsidRPr="000F0955">
        <w:rPr>
          <w:rStyle w:val="hps"/>
          <w:lang w:val="el-GR"/>
        </w:rPr>
        <w:t xml:space="preserve"> </w:t>
      </w:r>
      <w:proofErr w:type="spellStart"/>
      <w:r w:rsidRPr="000F0955">
        <w:rPr>
          <w:rStyle w:val="hps"/>
          <w:lang w:val="el-GR"/>
        </w:rPr>
        <w:t>cash</w:t>
      </w:r>
      <w:proofErr w:type="spellEnd"/>
      <w:r w:rsidRPr="000F0955">
        <w:rPr>
          <w:rStyle w:val="hps"/>
          <w:lang w:val="el-GR"/>
        </w:rPr>
        <w:t xml:space="preserve"> </w:t>
      </w:r>
      <w:proofErr w:type="spellStart"/>
      <w:r w:rsidRPr="000F0955">
        <w:rPr>
          <w:rStyle w:val="hps"/>
          <w:lang w:val="el-GR"/>
        </w:rPr>
        <w:t>flow</w:t>
      </w:r>
      <w:proofErr w:type="spellEnd"/>
      <w:r w:rsidRPr="000F0955">
        <w:rPr>
          <w:rStyle w:val="hps"/>
          <w:lang w:val="el-GR"/>
        </w:rPr>
        <w:t xml:space="preserve"> </w:t>
      </w:r>
      <w:proofErr w:type="spellStart"/>
      <w:r w:rsidRPr="000F0955">
        <w:rPr>
          <w:rStyle w:val="hps"/>
          <w:lang w:val="el-GR"/>
        </w:rPr>
        <w:t>analysis</w:t>
      </w:r>
      <w:proofErr w:type="spellEnd"/>
      <w:r w:rsidRPr="000F0955">
        <w:rPr>
          <w:rStyle w:val="hps"/>
          <w:lang w:val="el-GR"/>
        </w:rPr>
        <w:t xml:space="preserve"> (DFC))</w:t>
      </w:r>
      <w:r>
        <w:rPr>
          <w:rStyle w:val="hps"/>
          <w:lang w:val="el-GR"/>
        </w:rPr>
        <w:t xml:space="preserve">. Από την ανάλυση αυτή προκύπτει ότι η ελάχιστη τιμή πώλησης για το παραγόμενο </w:t>
      </w:r>
      <w:proofErr w:type="spellStart"/>
      <w:r>
        <w:rPr>
          <w:rStyle w:val="hps"/>
          <w:lang w:val="el-GR"/>
        </w:rPr>
        <w:t>βιο</w:t>
      </w:r>
      <w:proofErr w:type="spellEnd"/>
      <w:r>
        <w:rPr>
          <w:rStyle w:val="hps"/>
          <w:lang w:val="el-GR"/>
        </w:rPr>
        <w:t xml:space="preserve">-μεθάνιο είναι 1.47 </w:t>
      </w:r>
      <w:r w:rsidRPr="0091703D">
        <w:rPr>
          <w:rStyle w:val="hps"/>
          <w:lang w:val="el-GR"/>
        </w:rPr>
        <w:t>$/</w:t>
      </w:r>
      <w:r>
        <w:rPr>
          <w:rStyle w:val="hps"/>
          <w:lang w:val="en-US"/>
        </w:rPr>
        <w:t>m</w:t>
      </w:r>
      <w:r w:rsidRPr="0091703D">
        <w:rPr>
          <w:rStyle w:val="hps"/>
          <w:vertAlign w:val="superscript"/>
          <w:lang w:val="el-GR"/>
        </w:rPr>
        <w:t>3</w:t>
      </w:r>
      <w:r w:rsidRPr="0091703D">
        <w:rPr>
          <w:rStyle w:val="hps"/>
          <w:lang w:val="el-GR"/>
        </w:rPr>
        <w:t xml:space="preserve">. </w:t>
      </w:r>
      <w:r>
        <w:rPr>
          <w:rStyle w:val="hps"/>
          <w:lang w:val="el-GR"/>
        </w:rPr>
        <w:t xml:space="preserve">Τέλος, λαμβάνοντας υπόψιν την πρόσφατη εκτίναξη της τιμής αγοράς του φυσικού αερίου, το επενδυτικό πλάνο της μονάδας μπορεί να χαρακτηριστεί ως βιώσιμο και πολλά υποσχόμενο στο άμεσο μέλλον.   </w:t>
      </w:r>
      <w:r w:rsidRPr="0091703D">
        <w:rPr>
          <w:rStyle w:val="hps"/>
          <w:lang w:val="el-GR"/>
        </w:rPr>
        <w:t xml:space="preserve"> </w:t>
      </w:r>
    </w:p>
    <w:p w14:paraId="6D02BA96" w14:textId="77777777" w:rsidR="00055CAD" w:rsidRPr="00723C87" w:rsidRDefault="00055CAD" w:rsidP="001327BE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47CE261A" w14:textId="2610EB38" w:rsidR="00055CAD" w:rsidRPr="00723C87" w:rsidRDefault="00055CA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2A6E70CF" w14:textId="53387F3C" w:rsidR="00670DAB" w:rsidRDefault="00ED7AD7" w:rsidP="00055CAD">
      <w:pPr>
        <w:spacing w:after="20" w:line="240" w:lineRule="auto"/>
        <w:jc w:val="both"/>
        <w:rPr>
          <w:rFonts w:cs="Times New Roman"/>
          <w:szCs w:val="24"/>
          <w:lang w:val="el-GR"/>
        </w:rPr>
      </w:pPr>
      <w:r w:rsidRPr="000E7582">
        <w:rPr>
          <w:rFonts w:cs="Times New Roman"/>
          <w:b/>
          <w:bCs/>
          <w:szCs w:val="24"/>
          <w:lang w:val="el-GR"/>
        </w:rPr>
        <w:t>ΛΕΞΕΙΣ ΚΛΕΙΔΙΑ:</w:t>
      </w:r>
      <w:r w:rsidR="00DE346C">
        <w:rPr>
          <w:rFonts w:cs="Times New Roman"/>
          <w:b/>
          <w:bCs/>
          <w:szCs w:val="24"/>
          <w:lang w:val="el-GR"/>
        </w:rPr>
        <w:t xml:space="preserve"> </w:t>
      </w:r>
      <w:r w:rsidR="00723C87">
        <w:rPr>
          <w:rFonts w:cs="Times New Roman"/>
          <w:szCs w:val="24"/>
          <w:lang w:val="el-GR"/>
        </w:rPr>
        <w:t>Τυρόγαλα,</w:t>
      </w:r>
      <w:r w:rsidR="00723C87" w:rsidRPr="00723C87">
        <w:rPr>
          <w:rFonts w:cs="Times New Roman"/>
          <w:szCs w:val="24"/>
          <w:lang w:val="el-GR"/>
        </w:rPr>
        <w:t xml:space="preserve"> </w:t>
      </w:r>
      <w:r w:rsidR="00966754">
        <w:rPr>
          <w:rFonts w:cs="Times New Roman"/>
          <w:szCs w:val="24"/>
          <w:lang w:val="el-GR"/>
        </w:rPr>
        <w:t>Σ</w:t>
      </w:r>
      <w:r w:rsidR="00723C87">
        <w:rPr>
          <w:rFonts w:cs="Times New Roman"/>
          <w:szCs w:val="24"/>
          <w:lang w:val="el-GR"/>
        </w:rPr>
        <w:t>χεδιασμός μονάδας</w:t>
      </w:r>
      <w:r w:rsidR="00966754">
        <w:rPr>
          <w:rFonts w:cs="Times New Roman"/>
          <w:szCs w:val="24"/>
          <w:lang w:val="el-GR"/>
        </w:rPr>
        <w:t>,</w:t>
      </w:r>
      <w:r w:rsidR="00723C87">
        <w:rPr>
          <w:rFonts w:cs="Times New Roman"/>
          <w:szCs w:val="24"/>
          <w:lang w:val="el-GR"/>
        </w:rPr>
        <w:t xml:space="preserve"> </w:t>
      </w:r>
      <w:r w:rsidR="00966754">
        <w:rPr>
          <w:rFonts w:cs="Times New Roman"/>
          <w:szCs w:val="24"/>
          <w:lang w:val="el-GR"/>
        </w:rPr>
        <w:t>Π</w:t>
      </w:r>
      <w:r w:rsidR="00723C87">
        <w:rPr>
          <w:rFonts w:cs="Times New Roman"/>
          <w:szCs w:val="24"/>
          <w:lang w:val="el-GR"/>
        </w:rPr>
        <w:t xml:space="preserve">αραγωγή </w:t>
      </w:r>
      <w:proofErr w:type="spellStart"/>
      <w:r w:rsidR="00723C87">
        <w:rPr>
          <w:rFonts w:cs="Times New Roman"/>
          <w:szCs w:val="24"/>
          <w:lang w:val="el-GR"/>
        </w:rPr>
        <w:t>βιο</w:t>
      </w:r>
      <w:proofErr w:type="spellEnd"/>
      <w:r w:rsidR="00723C87">
        <w:rPr>
          <w:rFonts w:cs="Times New Roman"/>
          <w:szCs w:val="24"/>
          <w:lang w:val="el-GR"/>
        </w:rPr>
        <w:t xml:space="preserve">-υδρογόνου, </w:t>
      </w:r>
      <w:r w:rsidR="00966754">
        <w:rPr>
          <w:rFonts w:cs="Times New Roman"/>
          <w:szCs w:val="24"/>
          <w:lang w:val="el-GR"/>
        </w:rPr>
        <w:t>Π</w:t>
      </w:r>
      <w:r w:rsidR="00723C87">
        <w:rPr>
          <w:rFonts w:cs="Times New Roman"/>
          <w:szCs w:val="24"/>
          <w:lang w:val="el-GR"/>
        </w:rPr>
        <w:t xml:space="preserve">αραγωγή </w:t>
      </w:r>
      <w:proofErr w:type="spellStart"/>
      <w:r w:rsidR="00723C87">
        <w:rPr>
          <w:rFonts w:cs="Times New Roman"/>
          <w:szCs w:val="24"/>
          <w:lang w:val="el-GR"/>
        </w:rPr>
        <w:t>βιο</w:t>
      </w:r>
      <w:proofErr w:type="spellEnd"/>
      <w:r w:rsidR="00723C87">
        <w:rPr>
          <w:rFonts w:cs="Times New Roman"/>
          <w:szCs w:val="24"/>
          <w:lang w:val="el-GR"/>
        </w:rPr>
        <w:t xml:space="preserve">-μεθανίου, </w:t>
      </w:r>
      <w:proofErr w:type="spellStart"/>
      <w:r w:rsidR="00966754">
        <w:rPr>
          <w:rFonts w:cs="Times New Roman"/>
          <w:szCs w:val="24"/>
          <w:lang w:val="el-GR"/>
        </w:rPr>
        <w:t>Τ</w:t>
      </w:r>
      <w:r w:rsidR="00723C87">
        <w:rPr>
          <w:rFonts w:cs="Times New Roman"/>
          <w:szCs w:val="24"/>
          <w:lang w:val="el-GR"/>
        </w:rPr>
        <w:t>εχνο</w:t>
      </w:r>
      <w:proofErr w:type="spellEnd"/>
      <w:r w:rsidR="00723C87">
        <w:rPr>
          <w:rFonts w:cs="Times New Roman"/>
          <w:szCs w:val="24"/>
          <w:lang w:val="el-GR"/>
        </w:rPr>
        <w:t>-οικονομική ανάλυση</w:t>
      </w:r>
    </w:p>
    <w:p w14:paraId="3975F491" w14:textId="77777777" w:rsidR="0010162F" w:rsidRDefault="0010162F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71B43080" w14:textId="28B5A4C6" w:rsidR="000E7582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5B7F0696" w14:textId="598C463C" w:rsidR="000E7582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>
        <w:rPr>
          <w:rFonts w:cs="Times New Roman"/>
          <w:b/>
          <w:bCs/>
          <w:szCs w:val="24"/>
          <w:lang w:val="el-GR"/>
        </w:rPr>
        <w:t>ΑΝΑΦΟΡΕΣ</w:t>
      </w:r>
    </w:p>
    <w:p w14:paraId="756F51D9" w14:textId="77777777" w:rsidR="0083037A" w:rsidRPr="00BA5F1F" w:rsidRDefault="0083037A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p w14:paraId="5F0057CA" w14:textId="44D3A2E5" w:rsidR="003424DB" w:rsidRDefault="0027478C" w:rsidP="0083037A">
      <w:pPr>
        <w:spacing w:after="0" w:line="240" w:lineRule="auto"/>
        <w:jc w:val="both"/>
        <w:rPr>
          <w:rStyle w:val="hps"/>
          <w:rFonts w:cs="Times New Roman"/>
          <w:bCs/>
          <w:sz w:val="20"/>
          <w:szCs w:val="20"/>
          <w:lang w:val="en-US"/>
        </w:rPr>
      </w:pPr>
      <w:r w:rsidRPr="003424DB">
        <w:rPr>
          <w:rStyle w:val="hps"/>
          <w:rFonts w:cs="Times New Roman"/>
          <w:bCs/>
          <w:sz w:val="20"/>
          <w:szCs w:val="20"/>
          <w:lang w:val="en-US"/>
        </w:rPr>
        <w:t xml:space="preserve">[1] </w:t>
      </w:r>
      <w:proofErr w:type="spellStart"/>
      <w:r w:rsidR="003424DB" w:rsidRPr="003424DB">
        <w:rPr>
          <w:rStyle w:val="hps"/>
          <w:rFonts w:cs="Times New Roman"/>
          <w:bCs/>
          <w:sz w:val="20"/>
          <w:szCs w:val="20"/>
          <w:lang w:val="en-US"/>
        </w:rPr>
        <w:t>Antonopoulou</w:t>
      </w:r>
      <w:proofErr w:type="spellEnd"/>
      <w:r w:rsidR="003424DB" w:rsidRPr="003424DB">
        <w:rPr>
          <w:rStyle w:val="hps"/>
          <w:rFonts w:cs="Times New Roman"/>
          <w:bCs/>
          <w:sz w:val="20"/>
          <w:szCs w:val="20"/>
          <w:lang w:val="en-US"/>
        </w:rPr>
        <w:t xml:space="preserve">, G., </w:t>
      </w:r>
      <w:proofErr w:type="spellStart"/>
      <w:r w:rsidR="003424DB" w:rsidRPr="003424DB">
        <w:rPr>
          <w:rStyle w:val="hps"/>
          <w:rFonts w:cs="Times New Roman"/>
          <w:bCs/>
          <w:sz w:val="20"/>
          <w:szCs w:val="20"/>
          <w:lang w:val="en-US"/>
        </w:rPr>
        <w:t>Stamatelatou</w:t>
      </w:r>
      <w:proofErr w:type="spellEnd"/>
      <w:r w:rsidR="003424DB" w:rsidRPr="003424DB">
        <w:rPr>
          <w:rStyle w:val="hps"/>
          <w:rFonts w:cs="Times New Roman"/>
          <w:bCs/>
          <w:sz w:val="20"/>
          <w:szCs w:val="20"/>
          <w:lang w:val="en-US"/>
        </w:rPr>
        <w:t xml:space="preserve">, K., </w:t>
      </w:r>
      <w:proofErr w:type="spellStart"/>
      <w:r w:rsidR="003424DB" w:rsidRPr="003424DB">
        <w:rPr>
          <w:rStyle w:val="hps"/>
          <w:rFonts w:cs="Times New Roman"/>
          <w:bCs/>
          <w:sz w:val="20"/>
          <w:szCs w:val="20"/>
          <w:lang w:val="en-US"/>
        </w:rPr>
        <w:t>Venetsaneas</w:t>
      </w:r>
      <w:proofErr w:type="spellEnd"/>
      <w:r w:rsidR="003424DB" w:rsidRPr="003424DB">
        <w:rPr>
          <w:rStyle w:val="hps"/>
          <w:rFonts w:cs="Times New Roman"/>
          <w:bCs/>
          <w:sz w:val="20"/>
          <w:szCs w:val="20"/>
          <w:lang w:val="en-US"/>
        </w:rPr>
        <w:t xml:space="preserve">, N., </w:t>
      </w:r>
      <w:proofErr w:type="spellStart"/>
      <w:r w:rsidR="003424DB" w:rsidRPr="003424DB">
        <w:rPr>
          <w:rStyle w:val="hps"/>
          <w:rFonts w:cs="Times New Roman"/>
          <w:bCs/>
          <w:sz w:val="20"/>
          <w:szCs w:val="20"/>
          <w:lang w:val="en-US"/>
        </w:rPr>
        <w:t>Kornaros</w:t>
      </w:r>
      <w:proofErr w:type="spellEnd"/>
      <w:r w:rsidR="003424DB" w:rsidRPr="003424DB">
        <w:rPr>
          <w:rStyle w:val="hps"/>
          <w:rFonts w:cs="Times New Roman"/>
          <w:bCs/>
          <w:sz w:val="20"/>
          <w:szCs w:val="20"/>
          <w:lang w:val="en-US"/>
        </w:rPr>
        <w:t xml:space="preserve">, M., </w:t>
      </w:r>
      <w:proofErr w:type="spellStart"/>
      <w:r w:rsidR="003424DB" w:rsidRPr="003424DB">
        <w:rPr>
          <w:rStyle w:val="hps"/>
          <w:rFonts w:cs="Times New Roman"/>
          <w:bCs/>
          <w:sz w:val="20"/>
          <w:szCs w:val="20"/>
          <w:lang w:val="en-US"/>
        </w:rPr>
        <w:t>Lyberatos</w:t>
      </w:r>
      <w:proofErr w:type="spellEnd"/>
      <w:r w:rsidR="003424DB" w:rsidRPr="003424DB">
        <w:rPr>
          <w:rStyle w:val="hps"/>
          <w:rFonts w:cs="Times New Roman"/>
          <w:bCs/>
          <w:sz w:val="20"/>
          <w:szCs w:val="20"/>
          <w:lang w:val="en-US"/>
        </w:rPr>
        <w:t>,</w:t>
      </w:r>
      <w:r w:rsidR="0083037A">
        <w:rPr>
          <w:rStyle w:val="hps"/>
          <w:rFonts w:cs="Times New Roman"/>
          <w:bCs/>
          <w:sz w:val="20"/>
          <w:szCs w:val="20"/>
          <w:lang w:val="en-US"/>
        </w:rPr>
        <w:t xml:space="preserve"> </w:t>
      </w:r>
      <w:r w:rsidR="003424DB" w:rsidRPr="003424DB">
        <w:rPr>
          <w:rStyle w:val="hps"/>
          <w:rFonts w:cs="Times New Roman"/>
          <w:bCs/>
          <w:sz w:val="20"/>
          <w:szCs w:val="20"/>
          <w:lang w:val="en-US"/>
        </w:rPr>
        <w:t xml:space="preserve">G. </w:t>
      </w:r>
      <w:r w:rsidR="003424DB">
        <w:rPr>
          <w:rStyle w:val="hps"/>
          <w:rFonts w:cs="Times New Roman"/>
          <w:bCs/>
          <w:sz w:val="20"/>
          <w:szCs w:val="20"/>
          <w:lang w:val="en-US"/>
        </w:rPr>
        <w:t>(</w:t>
      </w:r>
      <w:r w:rsidR="003424DB" w:rsidRPr="003424DB">
        <w:rPr>
          <w:rStyle w:val="hps"/>
          <w:rFonts w:cs="Times New Roman"/>
          <w:bCs/>
          <w:sz w:val="20"/>
          <w:szCs w:val="20"/>
          <w:lang w:val="en-US"/>
        </w:rPr>
        <w:t>2008</w:t>
      </w:r>
      <w:r w:rsidR="003424DB">
        <w:rPr>
          <w:rStyle w:val="hps"/>
          <w:rFonts w:cs="Times New Roman"/>
          <w:bCs/>
          <w:sz w:val="20"/>
          <w:szCs w:val="20"/>
          <w:lang w:val="en-US"/>
        </w:rPr>
        <w:t>)</w:t>
      </w:r>
      <w:r w:rsidR="003424DB" w:rsidRPr="003424DB">
        <w:rPr>
          <w:rStyle w:val="hps"/>
          <w:rFonts w:cs="Times New Roman"/>
          <w:bCs/>
          <w:sz w:val="20"/>
          <w:szCs w:val="20"/>
          <w:lang w:val="en-US"/>
        </w:rPr>
        <w:t xml:space="preserve">. Biohydrogen and </w:t>
      </w:r>
      <w:proofErr w:type="gramStart"/>
      <w:r w:rsidR="003424DB" w:rsidRPr="003424DB">
        <w:rPr>
          <w:rStyle w:val="hps"/>
          <w:rFonts w:cs="Times New Roman"/>
          <w:bCs/>
          <w:sz w:val="20"/>
          <w:szCs w:val="20"/>
          <w:lang w:val="en-US"/>
        </w:rPr>
        <w:t>Methane  Production</w:t>
      </w:r>
      <w:proofErr w:type="gramEnd"/>
      <w:r w:rsidR="003424DB" w:rsidRPr="003424DB">
        <w:rPr>
          <w:rStyle w:val="hps"/>
          <w:rFonts w:cs="Times New Roman"/>
          <w:bCs/>
          <w:sz w:val="20"/>
          <w:szCs w:val="20"/>
          <w:lang w:val="en-US"/>
        </w:rPr>
        <w:t xml:space="preserve"> from Cheese Whey in a Two-Stage Anaerobic Process. </w:t>
      </w:r>
      <w:r w:rsidR="003424DB" w:rsidRPr="003424DB">
        <w:rPr>
          <w:rStyle w:val="hps"/>
          <w:rFonts w:cs="Times New Roman"/>
          <w:bCs/>
          <w:i/>
          <w:iCs/>
          <w:sz w:val="20"/>
          <w:szCs w:val="20"/>
          <w:lang w:val="en-US"/>
        </w:rPr>
        <w:t>Ind. Eng. Chem. Res</w:t>
      </w:r>
      <w:r w:rsidR="003424DB" w:rsidRPr="003424DB">
        <w:rPr>
          <w:rStyle w:val="hps"/>
          <w:rFonts w:cs="Times New Roman"/>
          <w:bCs/>
          <w:sz w:val="20"/>
          <w:szCs w:val="20"/>
          <w:lang w:val="en-US"/>
        </w:rPr>
        <w:t>. 47, 5227–5233</w:t>
      </w:r>
      <w:r w:rsidR="003424DB">
        <w:rPr>
          <w:rStyle w:val="hps"/>
          <w:rFonts w:cs="Times New Roman"/>
          <w:bCs/>
          <w:sz w:val="20"/>
          <w:szCs w:val="20"/>
          <w:lang w:val="en-US"/>
        </w:rPr>
        <w:t>.</w:t>
      </w:r>
    </w:p>
    <w:p w14:paraId="470A9DA7" w14:textId="77777777" w:rsidR="0083037A" w:rsidRDefault="0083037A" w:rsidP="0083037A">
      <w:pPr>
        <w:spacing w:after="0" w:line="240" w:lineRule="auto"/>
        <w:jc w:val="both"/>
        <w:rPr>
          <w:rStyle w:val="hps"/>
          <w:rFonts w:cs="Times New Roman"/>
          <w:bCs/>
          <w:sz w:val="20"/>
          <w:szCs w:val="20"/>
          <w:lang w:val="en-US"/>
        </w:rPr>
      </w:pPr>
    </w:p>
    <w:p w14:paraId="0B0DFD1C" w14:textId="6943FB0D" w:rsidR="0083037A" w:rsidRDefault="0083037A" w:rsidP="0083037A">
      <w:pPr>
        <w:spacing w:after="0" w:line="240" w:lineRule="auto"/>
        <w:jc w:val="both"/>
        <w:rPr>
          <w:rStyle w:val="hps"/>
          <w:rFonts w:cs="Times New Roman"/>
          <w:bCs/>
          <w:sz w:val="20"/>
          <w:szCs w:val="20"/>
          <w:lang w:val="en-US"/>
        </w:rPr>
      </w:pPr>
      <w:r w:rsidRPr="003424DB">
        <w:rPr>
          <w:rStyle w:val="hps"/>
          <w:rFonts w:cs="Times New Roman"/>
          <w:bCs/>
          <w:sz w:val="20"/>
          <w:szCs w:val="20"/>
          <w:lang w:val="en-US"/>
        </w:rPr>
        <w:t>[</w:t>
      </w:r>
      <w:r>
        <w:rPr>
          <w:rStyle w:val="hps"/>
          <w:rFonts w:cs="Times New Roman"/>
          <w:bCs/>
          <w:sz w:val="20"/>
          <w:szCs w:val="20"/>
          <w:lang w:val="en-US"/>
        </w:rPr>
        <w:t>2</w:t>
      </w:r>
      <w:r w:rsidRPr="003424DB">
        <w:rPr>
          <w:rStyle w:val="hps"/>
          <w:rFonts w:cs="Times New Roman"/>
          <w:bCs/>
          <w:sz w:val="20"/>
          <w:szCs w:val="20"/>
          <w:lang w:val="en-US"/>
        </w:rPr>
        <w:t>]</w:t>
      </w:r>
      <w:r>
        <w:rPr>
          <w:rStyle w:val="hps"/>
          <w:rFonts w:cs="Times New Roman"/>
          <w:bCs/>
          <w:sz w:val="20"/>
          <w:szCs w:val="20"/>
          <w:lang w:val="en-US"/>
        </w:rPr>
        <w:t xml:space="preserve"> </w:t>
      </w:r>
      <w:r w:rsidRPr="00AF075B">
        <w:rPr>
          <w:rStyle w:val="hps"/>
          <w:rFonts w:cs="Times New Roman"/>
          <w:bCs/>
          <w:sz w:val="20"/>
          <w:szCs w:val="20"/>
          <w:lang w:val="en-US"/>
        </w:rPr>
        <w:t xml:space="preserve">Peters, M.S., </w:t>
      </w:r>
      <w:proofErr w:type="spellStart"/>
      <w:r w:rsidRPr="00AF075B">
        <w:rPr>
          <w:rStyle w:val="hps"/>
          <w:rFonts w:cs="Times New Roman"/>
          <w:bCs/>
          <w:sz w:val="20"/>
          <w:szCs w:val="20"/>
          <w:lang w:val="en-US"/>
        </w:rPr>
        <w:t>Timmerhaus</w:t>
      </w:r>
      <w:proofErr w:type="spellEnd"/>
      <w:r w:rsidRPr="00AF075B">
        <w:rPr>
          <w:rStyle w:val="hps"/>
          <w:rFonts w:cs="Times New Roman"/>
          <w:bCs/>
          <w:sz w:val="20"/>
          <w:szCs w:val="20"/>
          <w:lang w:val="en-US"/>
        </w:rPr>
        <w:t xml:space="preserve">, K., West, R.E. </w:t>
      </w:r>
      <w:r>
        <w:rPr>
          <w:rStyle w:val="hps"/>
          <w:rFonts w:cs="Times New Roman"/>
          <w:bCs/>
          <w:sz w:val="20"/>
          <w:szCs w:val="20"/>
          <w:lang w:val="en-US"/>
        </w:rPr>
        <w:t>(</w:t>
      </w:r>
      <w:r w:rsidRPr="00AF075B">
        <w:rPr>
          <w:rStyle w:val="hps"/>
          <w:rFonts w:cs="Times New Roman"/>
          <w:bCs/>
          <w:sz w:val="20"/>
          <w:szCs w:val="20"/>
          <w:lang w:val="en-US"/>
        </w:rPr>
        <w:t>2003</w:t>
      </w:r>
      <w:r>
        <w:rPr>
          <w:rStyle w:val="hps"/>
          <w:rFonts w:cs="Times New Roman"/>
          <w:bCs/>
          <w:sz w:val="20"/>
          <w:szCs w:val="20"/>
          <w:lang w:val="en-US"/>
        </w:rPr>
        <w:t>)</w:t>
      </w:r>
      <w:r w:rsidRPr="00AF075B">
        <w:rPr>
          <w:rStyle w:val="hps"/>
          <w:rFonts w:cs="Times New Roman"/>
          <w:bCs/>
          <w:sz w:val="20"/>
          <w:szCs w:val="20"/>
          <w:lang w:val="en-US"/>
        </w:rPr>
        <w:t>. Plant Design and Economics for Chemical Engineers. McGraw-Hill, Singapore.</w:t>
      </w:r>
    </w:p>
    <w:p w14:paraId="55B1C54C" w14:textId="168FEDC7" w:rsidR="0083037A" w:rsidRDefault="0083037A" w:rsidP="0083037A">
      <w:pPr>
        <w:spacing w:after="0" w:line="240" w:lineRule="auto"/>
        <w:jc w:val="both"/>
        <w:rPr>
          <w:rStyle w:val="hps"/>
          <w:rFonts w:cs="Times New Roman"/>
          <w:bCs/>
          <w:sz w:val="20"/>
          <w:szCs w:val="20"/>
          <w:lang w:val="en-US"/>
        </w:rPr>
      </w:pPr>
    </w:p>
    <w:p w14:paraId="16F86A5C" w14:textId="3ECCC5B9" w:rsidR="0083037A" w:rsidRDefault="0083037A" w:rsidP="0083037A">
      <w:pPr>
        <w:spacing w:after="0" w:line="240" w:lineRule="auto"/>
        <w:jc w:val="both"/>
        <w:rPr>
          <w:rStyle w:val="hps"/>
          <w:rFonts w:cs="Times New Roman"/>
          <w:bCs/>
          <w:sz w:val="20"/>
          <w:szCs w:val="20"/>
          <w:lang w:val="en-US"/>
        </w:rPr>
      </w:pPr>
      <w:r>
        <w:rPr>
          <w:rStyle w:val="hps"/>
          <w:rFonts w:cs="Times New Roman"/>
          <w:bCs/>
          <w:sz w:val="20"/>
          <w:szCs w:val="20"/>
          <w:lang w:val="en-US"/>
        </w:rPr>
        <w:t xml:space="preserve">[3] Rivera, I., </w:t>
      </w:r>
      <w:proofErr w:type="spellStart"/>
      <w:r>
        <w:rPr>
          <w:rStyle w:val="hps"/>
          <w:rFonts w:cs="Times New Roman"/>
          <w:bCs/>
          <w:sz w:val="20"/>
          <w:szCs w:val="20"/>
          <w:lang w:val="en-US"/>
        </w:rPr>
        <w:t>Bakonyi</w:t>
      </w:r>
      <w:proofErr w:type="spellEnd"/>
      <w:r>
        <w:rPr>
          <w:rStyle w:val="hps"/>
          <w:rFonts w:cs="Times New Roman"/>
          <w:bCs/>
          <w:sz w:val="20"/>
          <w:szCs w:val="20"/>
          <w:lang w:val="en-US"/>
        </w:rPr>
        <w:t xml:space="preserve">, P., </w:t>
      </w:r>
      <w:proofErr w:type="spellStart"/>
      <w:r>
        <w:rPr>
          <w:rStyle w:val="hps"/>
          <w:rFonts w:cs="Times New Roman"/>
          <w:bCs/>
          <w:sz w:val="20"/>
          <w:szCs w:val="20"/>
          <w:lang w:val="en-US"/>
        </w:rPr>
        <w:t>Cuautle</w:t>
      </w:r>
      <w:proofErr w:type="spellEnd"/>
      <w:r>
        <w:rPr>
          <w:rStyle w:val="hps"/>
          <w:rFonts w:cs="Times New Roman"/>
          <w:bCs/>
          <w:sz w:val="20"/>
          <w:szCs w:val="20"/>
          <w:lang w:val="en-US"/>
        </w:rPr>
        <w:t xml:space="preserve">-Marin, M.A., </w:t>
      </w:r>
      <w:proofErr w:type="spellStart"/>
      <w:r>
        <w:rPr>
          <w:rStyle w:val="hps"/>
          <w:rFonts w:cs="Times New Roman"/>
          <w:bCs/>
          <w:sz w:val="20"/>
          <w:szCs w:val="20"/>
          <w:lang w:val="en-US"/>
        </w:rPr>
        <w:t>Buitron</w:t>
      </w:r>
      <w:proofErr w:type="spellEnd"/>
      <w:r>
        <w:rPr>
          <w:rStyle w:val="hps"/>
          <w:rFonts w:cs="Times New Roman"/>
          <w:bCs/>
          <w:sz w:val="20"/>
          <w:szCs w:val="20"/>
          <w:lang w:val="en-US"/>
        </w:rPr>
        <w:t xml:space="preserve">, G. (2017). </w:t>
      </w:r>
      <w:r w:rsidRPr="00D00143">
        <w:rPr>
          <w:rStyle w:val="hps"/>
          <w:rFonts w:cs="Times New Roman"/>
          <w:bCs/>
          <w:sz w:val="20"/>
          <w:szCs w:val="20"/>
          <w:lang w:val="en-US"/>
        </w:rPr>
        <w:t>Evaluation of various cheese whey treatment scenarios in single</w:t>
      </w:r>
      <w:r>
        <w:rPr>
          <w:rStyle w:val="hps"/>
          <w:rFonts w:cs="Times New Roman"/>
          <w:bCs/>
          <w:sz w:val="20"/>
          <w:szCs w:val="20"/>
          <w:lang w:val="en-US"/>
        </w:rPr>
        <w:t xml:space="preserve"> </w:t>
      </w:r>
      <w:r w:rsidRPr="00D00143">
        <w:rPr>
          <w:rStyle w:val="hps"/>
          <w:rFonts w:cs="Times New Roman"/>
          <w:bCs/>
          <w:sz w:val="20"/>
          <w:szCs w:val="20"/>
          <w:lang w:val="en-US"/>
        </w:rPr>
        <w:t>chamber microbial electrolysis cells for improved biohydrogen</w:t>
      </w:r>
      <w:r>
        <w:rPr>
          <w:rStyle w:val="hps"/>
          <w:rFonts w:cs="Times New Roman"/>
          <w:bCs/>
          <w:sz w:val="20"/>
          <w:szCs w:val="20"/>
          <w:lang w:val="en-US"/>
        </w:rPr>
        <w:t xml:space="preserve"> </w:t>
      </w:r>
      <w:r w:rsidRPr="00D00143">
        <w:rPr>
          <w:rStyle w:val="hps"/>
          <w:rFonts w:cs="Times New Roman"/>
          <w:bCs/>
          <w:sz w:val="20"/>
          <w:szCs w:val="20"/>
          <w:lang w:val="en-US"/>
        </w:rPr>
        <w:t>production</w:t>
      </w:r>
      <w:r>
        <w:rPr>
          <w:rStyle w:val="hps"/>
          <w:rFonts w:cs="Times New Roman"/>
          <w:bCs/>
          <w:sz w:val="20"/>
          <w:szCs w:val="20"/>
          <w:lang w:val="en-US"/>
        </w:rPr>
        <w:t xml:space="preserve">. </w:t>
      </w:r>
      <w:r w:rsidRPr="00D00143">
        <w:rPr>
          <w:rStyle w:val="hps"/>
          <w:rFonts w:cs="Times New Roman"/>
          <w:bCs/>
          <w:i/>
          <w:iCs/>
          <w:sz w:val="20"/>
          <w:szCs w:val="20"/>
          <w:lang w:val="en-US"/>
        </w:rPr>
        <w:t>Chemosphere</w:t>
      </w:r>
      <w:r>
        <w:rPr>
          <w:rStyle w:val="hps"/>
          <w:rFonts w:cs="Times New Roman"/>
          <w:bCs/>
          <w:sz w:val="20"/>
          <w:szCs w:val="20"/>
          <w:lang w:val="en-US"/>
        </w:rPr>
        <w:t>. 174, 253-259.</w:t>
      </w:r>
    </w:p>
    <w:p w14:paraId="2AA1A9B6" w14:textId="77777777" w:rsidR="0083037A" w:rsidRDefault="0083037A" w:rsidP="0083037A">
      <w:pPr>
        <w:spacing w:after="0" w:line="240" w:lineRule="auto"/>
        <w:jc w:val="both"/>
        <w:rPr>
          <w:rStyle w:val="hps"/>
          <w:rFonts w:cs="Times New Roman"/>
          <w:bCs/>
          <w:sz w:val="20"/>
          <w:szCs w:val="20"/>
          <w:lang w:val="en-US"/>
        </w:rPr>
      </w:pPr>
    </w:p>
    <w:p w14:paraId="490D1E66" w14:textId="77A19D56" w:rsidR="0083037A" w:rsidRDefault="0083037A" w:rsidP="0083037A">
      <w:pPr>
        <w:spacing w:after="0" w:line="240" w:lineRule="auto"/>
        <w:jc w:val="both"/>
        <w:rPr>
          <w:rStyle w:val="hps"/>
          <w:rFonts w:cs="Times New Roman"/>
          <w:bCs/>
          <w:sz w:val="20"/>
          <w:szCs w:val="20"/>
          <w:lang w:val="en-US"/>
        </w:rPr>
      </w:pPr>
      <w:r w:rsidRPr="003424DB">
        <w:rPr>
          <w:rStyle w:val="hps"/>
          <w:rFonts w:cs="Times New Roman"/>
          <w:bCs/>
          <w:sz w:val="20"/>
          <w:szCs w:val="20"/>
          <w:lang w:val="en-US"/>
        </w:rPr>
        <w:t>[</w:t>
      </w:r>
      <w:r>
        <w:rPr>
          <w:rStyle w:val="hps"/>
          <w:rFonts w:cs="Times New Roman"/>
          <w:bCs/>
          <w:sz w:val="20"/>
          <w:szCs w:val="20"/>
          <w:lang w:val="en-US"/>
        </w:rPr>
        <w:t>4</w:t>
      </w:r>
      <w:r w:rsidRPr="003424DB">
        <w:rPr>
          <w:rStyle w:val="hps"/>
          <w:rFonts w:cs="Times New Roman"/>
          <w:bCs/>
          <w:sz w:val="20"/>
          <w:szCs w:val="20"/>
          <w:lang w:val="en-US"/>
        </w:rPr>
        <w:t>]</w:t>
      </w:r>
      <w:r>
        <w:rPr>
          <w:rStyle w:val="hps"/>
          <w:rFonts w:cs="Times New Roman"/>
          <w:bCs/>
          <w:sz w:val="20"/>
          <w:szCs w:val="20"/>
          <w:lang w:val="en-US"/>
        </w:rPr>
        <w:t xml:space="preserve"> </w:t>
      </w:r>
      <w:r w:rsidRPr="00AF075B">
        <w:rPr>
          <w:rStyle w:val="hps"/>
          <w:rFonts w:cs="Times New Roman"/>
          <w:bCs/>
          <w:sz w:val="20"/>
          <w:szCs w:val="20"/>
          <w:lang w:val="en-US"/>
        </w:rPr>
        <w:t xml:space="preserve">Turton, R., </w:t>
      </w:r>
      <w:proofErr w:type="spellStart"/>
      <w:r w:rsidRPr="00AF075B">
        <w:rPr>
          <w:rStyle w:val="hps"/>
          <w:rFonts w:cs="Times New Roman"/>
          <w:bCs/>
          <w:sz w:val="20"/>
          <w:szCs w:val="20"/>
          <w:lang w:val="en-US"/>
        </w:rPr>
        <w:t>Bailie</w:t>
      </w:r>
      <w:proofErr w:type="spellEnd"/>
      <w:r w:rsidRPr="00AF075B">
        <w:rPr>
          <w:rStyle w:val="hps"/>
          <w:rFonts w:cs="Times New Roman"/>
          <w:bCs/>
          <w:sz w:val="20"/>
          <w:szCs w:val="20"/>
          <w:lang w:val="en-US"/>
        </w:rPr>
        <w:t xml:space="preserve">, R.C., Whiting, W.B., </w:t>
      </w:r>
      <w:proofErr w:type="spellStart"/>
      <w:proofErr w:type="gramStart"/>
      <w:r w:rsidRPr="00AF075B">
        <w:rPr>
          <w:rStyle w:val="hps"/>
          <w:rFonts w:cs="Times New Roman"/>
          <w:bCs/>
          <w:sz w:val="20"/>
          <w:szCs w:val="20"/>
          <w:lang w:val="en-US"/>
        </w:rPr>
        <w:t>Shaeiwitz</w:t>
      </w:r>
      <w:proofErr w:type="spellEnd"/>
      <w:r w:rsidRPr="00AF075B">
        <w:rPr>
          <w:rStyle w:val="hps"/>
          <w:rFonts w:cs="Times New Roman"/>
          <w:bCs/>
          <w:sz w:val="20"/>
          <w:szCs w:val="20"/>
          <w:lang w:val="en-US"/>
        </w:rPr>
        <w:t>,  J.A.</w:t>
      </w:r>
      <w:proofErr w:type="gramEnd"/>
      <w:r w:rsidRPr="00AF075B">
        <w:rPr>
          <w:rStyle w:val="hps"/>
          <w:rFonts w:cs="Times New Roman"/>
          <w:bCs/>
          <w:sz w:val="20"/>
          <w:szCs w:val="20"/>
          <w:lang w:val="en-US"/>
        </w:rPr>
        <w:t xml:space="preserve"> </w:t>
      </w:r>
      <w:r>
        <w:rPr>
          <w:rStyle w:val="hps"/>
          <w:rFonts w:cs="Times New Roman"/>
          <w:bCs/>
          <w:sz w:val="20"/>
          <w:szCs w:val="20"/>
          <w:lang w:val="en-US"/>
        </w:rPr>
        <w:t>(</w:t>
      </w:r>
      <w:r w:rsidRPr="00AF075B">
        <w:rPr>
          <w:rStyle w:val="hps"/>
          <w:rFonts w:cs="Times New Roman"/>
          <w:bCs/>
          <w:sz w:val="20"/>
          <w:szCs w:val="20"/>
          <w:lang w:val="en-US"/>
        </w:rPr>
        <w:t>2009</w:t>
      </w:r>
      <w:r>
        <w:rPr>
          <w:rStyle w:val="hps"/>
          <w:rFonts w:cs="Times New Roman"/>
          <w:bCs/>
          <w:sz w:val="20"/>
          <w:szCs w:val="20"/>
          <w:lang w:val="en-US"/>
        </w:rPr>
        <w:t>)</w:t>
      </w:r>
      <w:r w:rsidRPr="00AF075B">
        <w:rPr>
          <w:rStyle w:val="hps"/>
          <w:rFonts w:cs="Times New Roman"/>
          <w:bCs/>
          <w:sz w:val="20"/>
          <w:szCs w:val="20"/>
          <w:lang w:val="en-US"/>
        </w:rPr>
        <w:t>. Analysis, Synthesis and Design of Chemical Processes.  Prentice Hall International Series, Boston, MA.</w:t>
      </w:r>
    </w:p>
    <w:p w14:paraId="0E945CBA" w14:textId="77777777" w:rsidR="0083037A" w:rsidRDefault="0083037A" w:rsidP="0083037A">
      <w:pPr>
        <w:spacing w:after="0" w:line="240" w:lineRule="auto"/>
        <w:jc w:val="both"/>
        <w:rPr>
          <w:rStyle w:val="hps"/>
          <w:rFonts w:cs="Times New Roman"/>
          <w:bCs/>
          <w:szCs w:val="24"/>
          <w:lang w:val="en-US"/>
        </w:rPr>
      </w:pPr>
    </w:p>
    <w:p w14:paraId="608FAC90" w14:textId="02DBFE63" w:rsidR="00BA5F1F" w:rsidRPr="003424DB" w:rsidRDefault="00BA5F1F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sectPr w:rsidR="00BA5F1F" w:rsidRPr="003424DB" w:rsidSect="0003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6F679" w14:textId="77777777" w:rsidR="00053401" w:rsidRDefault="00053401" w:rsidP="00B10FCD">
      <w:pPr>
        <w:spacing w:after="0" w:line="240" w:lineRule="auto"/>
      </w:pPr>
      <w:r>
        <w:separator/>
      </w:r>
    </w:p>
  </w:endnote>
  <w:endnote w:type="continuationSeparator" w:id="0">
    <w:p w14:paraId="6A26AD74" w14:textId="77777777" w:rsidR="00053401" w:rsidRDefault="00053401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E217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Pr="00670DAB">
          <w:rPr>
            <w:b/>
            <w:bCs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988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215B" w14:textId="77777777" w:rsidR="00053401" w:rsidRDefault="00053401" w:rsidP="00B10FCD">
      <w:pPr>
        <w:spacing w:after="0" w:line="240" w:lineRule="auto"/>
      </w:pPr>
      <w:r>
        <w:separator/>
      </w:r>
    </w:p>
  </w:footnote>
  <w:footnote w:type="continuationSeparator" w:id="0">
    <w:p w14:paraId="64E3B9A0" w14:textId="77777777" w:rsidR="00053401" w:rsidRDefault="00053401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DE2C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130F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53401"/>
    <w:rsid w:val="00055CAD"/>
    <w:rsid w:val="000E7582"/>
    <w:rsid w:val="000F0955"/>
    <w:rsid w:val="0010162F"/>
    <w:rsid w:val="001327BE"/>
    <w:rsid w:val="00134726"/>
    <w:rsid w:val="00134D1A"/>
    <w:rsid w:val="00137B0D"/>
    <w:rsid w:val="00257888"/>
    <w:rsid w:val="002607CE"/>
    <w:rsid w:val="0027478C"/>
    <w:rsid w:val="002937B1"/>
    <w:rsid w:val="002938E7"/>
    <w:rsid w:val="002B13CB"/>
    <w:rsid w:val="003424DB"/>
    <w:rsid w:val="004F7B38"/>
    <w:rsid w:val="00530434"/>
    <w:rsid w:val="005A4565"/>
    <w:rsid w:val="00670DAB"/>
    <w:rsid w:val="006D27FE"/>
    <w:rsid w:val="00705DF0"/>
    <w:rsid w:val="00723C87"/>
    <w:rsid w:val="00731204"/>
    <w:rsid w:val="007761F6"/>
    <w:rsid w:val="0083037A"/>
    <w:rsid w:val="00891E1B"/>
    <w:rsid w:val="00915963"/>
    <w:rsid w:val="0091703D"/>
    <w:rsid w:val="00935497"/>
    <w:rsid w:val="00966754"/>
    <w:rsid w:val="0096731F"/>
    <w:rsid w:val="009803F2"/>
    <w:rsid w:val="00997EF7"/>
    <w:rsid w:val="009C653D"/>
    <w:rsid w:val="009F1824"/>
    <w:rsid w:val="00A30224"/>
    <w:rsid w:val="00A84D47"/>
    <w:rsid w:val="00AA4FE7"/>
    <w:rsid w:val="00AB16ED"/>
    <w:rsid w:val="00AD393E"/>
    <w:rsid w:val="00AF075B"/>
    <w:rsid w:val="00AF459A"/>
    <w:rsid w:val="00B10FCD"/>
    <w:rsid w:val="00B123B7"/>
    <w:rsid w:val="00B169D3"/>
    <w:rsid w:val="00B36AC7"/>
    <w:rsid w:val="00BA5F1F"/>
    <w:rsid w:val="00BC3941"/>
    <w:rsid w:val="00C04EBD"/>
    <w:rsid w:val="00C07544"/>
    <w:rsid w:val="00C50475"/>
    <w:rsid w:val="00C55D63"/>
    <w:rsid w:val="00C64118"/>
    <w:rsid w:val="00C84852"/>
    <w:rsid w:val="00CA4B2D"/>
    <w:rsid w:val="00CF4EEC"/>
    <w:rsid w:val="00D00143"/>
    <w:rsid w:val="00D678BE"/>
    <w:rsid w:val="00DA5472"/>
    <w:rsid w:val="00DE346C"/>
    <w:rsid w:val="00E63CAC"/>
    <w:rsid w:val="00E853C3"/>
    <w:rsid w:val="00E87E35"/>
    <w:rsid w:val="00ED7AD7"/>
    <w:rsid w:val="00F6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31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eskalis@chemeng.upatras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ΔΕΣΚΑΛΙ ΕΝΤΡΙΤ</cp:lastModifiedBy>
  <cp:revision>34</cp:revision>
  <cp:lastPrinted>2016-12-14T08:08:00Z</cp:lastPrinted>
  <dcterms:created xsi:type="dcterms:W3CDTF">2021-10-19T09:40:00Z</dcterms:created>
  <dcterms:modified xsi:type="dcterms:W3CDTF">2022-01-17T12:38:00Z</dcterms:modified>
</cp:coreProperties>
</file>