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5B31B584" w:rsidR="00257888" w:rsidRPr="00DA5472" w:rsidRDefault="00824F6A" w:rsidP="00257888">
      <w:pPr>
        <w:spacing w:after="120" w:line="240" w:lineRule="auto"/>
        <w:jc w:val="center"/>
        <w:rPr>
          <w:rStyle w:val="hps"/>
          <w:rFonts w:cs="Times New Roman"/>
          <w:b/>
          <w:szCs w:val="24"/>
          <w:lang w:val="el-GR"/>
        </w:rPr>
      </w:pPr>
      <w:r>
        <w:rPr>
          <w:rStyle w:val="hps"/>
          <w:rFonts w:cs="Times New Roman"/>
          <w:b/>
          <w:szCs w:val="24"/>
          <w:lang w:val="el-GR"/>
        </w:rPr>
        <w:t xml:space="preserve">ΜΕΛΕΤΗ ΔΕΣΜΕΥΣΗΣ ΚΑΙ </w:t>
      </w:r>
      <w:r w:rsidR="001F60E0">
        <w:rPr>
          <w:rStyle w:val="hps"/>
          <w:rFonts w:cs="Times New Roman"/>
          <w:b/>
          <w:szCs w:val="24"/>
          <w:lang w:val="el-GR"/>
        </w:rPr>
        <w:t>ΑΞΙΟΠΟΙΗΣΗΣ</w:t>
      </w:r>
      <w:r>
        <w:rPr>
          <w:rStyle w:val="hps"/>
          <w:rFonts w:cs="Times New Roman"/>
          <w:b/>
          <w:szCs w:val="24"/>
          <w:lang w:val="el-GR"/>
        </w:rPr>
        <w:t xml:space="preserve"> ΔΙΟΞΕΙΔΙΟΥ ΤΟΥ ΑΝΘΡΑΚΑ </w:t>
      </w:r>
      <w:r w:rsidR="001F60E0">
        <w:rPr>
          <w:rStyle w:val="hps"/>
          <w:rFonts w:cs="Times New Roman"/>
          <w:b/>
          <w:szCs w:val="24"/>
          <w:lang w:val="el-GR"/>
        </w:rPr>
        <w:t xml:space="preserve">ΠΡΟΣ ΠΑΡΑΓΩΓΗ ΣΤΕΡΕΩΝ ΑΝΘΡΑΚΙΚΩΝ ΕΝΩΣΕΩΝ </w:t>
      </w:r>
      <w:r w:rsidR="001D67B0">
        <w:rPr>
          <w:rStyle w:val="hps"/>
          <w:rFonts w:cs="Times New Roman"/>
          <w:b/>
          <w:szCs w:val="24"/>
          <w:lang w:val="el-GR"/>
        </w:rPr>
        <w:t>(</w:t>
      </w:r>
      <w:r w:rsidR="001D67B0">
        <w:rPr>
          <w:rStyle w:val="hps"/>
          <w:rFonts w:cs="Times New Roman"/>
          <w:b/>
          <w:szCs w:val="24"/>
          <w:lang w:val="en-US"/>
        </w:rPr>
        <w:t>CCUM</w:t>
      </w:r>
      <w:r w:rsidR="001D67B0">
        <w:rPr>
          <w:rStyle w:val="hps"/>
          <w:rFonts w:cs="Times New Roman"/>
          <w:b/>
          <w:szCs w:val="24"/>
          <w:lang w:val="el-GR"/>
        </w:rPr>
        <w:t xml:space="preserve">) </w:t>
      </w:r>
      <w:r>
        <w:rPr>
          <w:rStyle w:val="hps"/>
          <w:rFonts w:cs="Times New Roman"/>
          <w:b/>
          <w:szCs w:val="24"/>
          <w:lang w:val="el-GR"/>
        </w:rPr>
        <w:t>ΜΕ ΜΕΜΒΡΑΝΕΣ ΕΠΑΦΗΣ ΥΓΡΟΥ-ΑΕΡΙΟΥ</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7CBC4517" w:rsidR="00257888" w:rsidRPr="001D67B0" w:rsidRDefault="00824F6A" w:rsidP="00257888">
      <w:pPr>
        <w:spacing w:after="120" w:line="240" w:lineRule="auto"/>
        <w:jc w:val="center"/>
        <w:rPr>
          <w:rStyle w:val="hps"/>
          <w:rFonts w:cs="Times New Roman"/>
          <w:b/>
          <w:szCs w:val="24"/>
          <w:lang w:val="el-GR"/>
        </w:rPr>
      </w:pPr>
      <w:r>
        <w:rPr>
          <w:rStyle w:val="hps"/>
          <w:rFonts w:cs="Times New Roman"/>
          <w:b/>
          <w:szCs w:val="24"/>
          <w:lang w:val="el-GR"/>
        </w:rPr>
        <w:t>Ι</w:t>
      </w:r>
      <w:r w:rsidR="00257888" w:rsidRPr="00257888">
        <w:rPr>
          <w:rStyle w:val="hps"/>
          <w:rFonts w:cs="Times New Roman"/>
          <w:b/>
          <w:szCs w:val="24"/>
          <w:lang w:val="el-GR"/>
        </w:rPr>
        <w:t xml:space="preserve">. </w:t>
      </w:r>
      <w:r>
        <w:rPr>
          <w:rStyle w:val="hps"/>
          <w:rFonts w:cs="Times New Roman"/>
          <w:b/>
          <w:szCs w:val="24"/>
          <w:lang w:val="el-GR"/>
        </w:rPr>
        <w:t>Παχίδης</w:t>
      </w:r>
      <w:r w:rsidR="001D67B0">
        <w:rPr>
          <w:rStyle w:val="hps"/>
          <w:rFonts w:cs="Times New Roman"/>
          <w:b/>
          <w:szCs w:val="24"/>
          <w:vertAlign w:val="superscript"/>
          <w:lang w:val="el-GR"/>
        </w:rPr>
        <w:t>1</w:t>
      </w:r>
      <w:r w:rsidR="001327BE">
        <w:rPr>
          <w:rStyle w:val="hps"/>
          <w:rFonts w:cs="Times New Roman"/>
          <w:b/>
          <w:szCs w:val="24"/>
          <w:lang w:val="el-GR"/>
        </w:rPr>
        <w:t xml:space="preserve">, </w:t>
      </w:r>
      <w:r w:rsidR="001D67B0" w:rsidRPr="00F13968">
        <w:rPr>
          <w:rStyle w:val="hps"/>
          <w:rFonts w:cs="Times New Roman"/>
          <w:b/>
          <w:szCs w:val="24"/>
          <w:lang w:val="en-US"/>
        </w:rPr>
        <w:t>M</w:t>
      </w:r>
      <w:r w:rsidR="001D67B0" w:rsidRPr="00F13968">
        <w:rPr>
          <w:rStyle w:val="hps"/>
          <w:rFonts w:cs="Times New Roman"/>
          <w:b/>
          <w:szCs w:val="24"/>
          <w:lang w:val="el-GR"/>
        </w:rPr>
        <w:t xml:space="preserve">. </w:t>
      </w:r>
      <w:r w:rsidR="001D67B0" w:rsidRPr="00F13968">
        <w:rPr>
          <w:rStyle w:val="hps"/>
          <w:rFonts w:cs="Times New Roman"/>
          <w:b/>
          <w:szCs w:val="24"/>
          <w:lang w:val="en-US"/>
        </w:rPr>
        <w:t>Baert</w:t>
      </w:r>
      <w:r w:rsidR="001D67B0" w:rsidRPr="00F13968">
        <w:rPr>
          <w:rStyle w:val="hps"/>
          <w:rFonts w:cs="Times New Roman"/>
          <w:b/>
          <w:szCs w:val="24"/>
          <w:vertAlign w:val="superscript"/>
          <w:lang w:val="el-GR"/>
        </w:rPr>
        <w:t>1</w:t>
      </w:r>
      <w:r w:rsidR="001D67B0" w:rsidRPr="001D67B0">
        <w:rPr>
          <w:rStyle w:val="hps"/>
          <w:rFonts w:cs="Times New Roman"/>
          <w:b/>
          <w:szCs w:val="24"/>
          <w:lang w:val="el-GR"/>
        </w:rPr>
        <w:t xml:space="preserve">, </w:t>
      </w:r>
      <w:r w:rsidR="00257888" w:rsidRPr="00257888">
        <w:rPr>
          <w:rStyle w:val="hps"/>
          <w:rFonts w:cs="Times New Roman"/>
          <w:b/>
          <w:szCs w:val="24"/>
          <w:lang w:val="el-GR"/>
        </w:rPr>
        <w:t xml:space="preserve">Α. </w:t>
      </w:r>
      <w:r>
        <w:rPr>
          <w:rStyle w:val="hps"/>
          <w:rFonts w:cs="Times New Roman"/>
          <w:b/>
          <w:szCs w:val="24"/>
          <w:lang w:val="el-GR"/>
        </w:rPr>
        <w:t>Ασημακοπούλου</w:t>
      </w:r>
      <w:r w:rsidR="00257888" w:rsidRPr="00257888">
        <w:rPr>
          <w:rStyle w:val="hps"/>
          <w:rFonts w:cs="Times New Roman"/>
          <w:b/>
          <w:szCs w:val="24"/>
          <w:vertAlign w:val="superscript"/>
          <w:lang w:val="el-GR"/>
        </w:rPr>
        <w:t>1</w:t>
      </w:r>
      <w:r w:rsidR="001327BE">
        <w:rPr>
          <w:rStyle w:val="hps"/>
          <w:rFonts w:cs="Times New Roman"/>
          <w:b/>
          <w:szCs w:val="24"/>
          <w:lang w:val="el-GR"/>
        </w:rPr>
        <w:t>,</w:t>
      </w:r>
      <w:r w:rsidR="00257888" w:rsidRPr="00257888">
        <w:rPr>
          <w:rStyle w:val="hps"/>
          <w:rFonts w:cs="Times New Roman"/>
          <w:b/>
          <w:szCs w:val="24"/>
          <w:lang w:val="el-GR"/>
        </w:rPr>
        <w:t xml:space="preserve"> </w:t>
      </w:r>
      <w:r>
        <w:rPr>
          <w:rStyle w:val="hps"/>
          <w:rFonts w:cs="Times New Roman"/>
          <w:b/>
          <w:szCs w:val="24"/>
          <w:lang w:val="el-GR"/>
        </w:rPr>
        <w:t>Δ</w:t>
      </w:r>
      <w:r w:rsidR="001327BE">
        <w:rPr>
          <w:rStyle w:val="hps"/>
          <w:rFonts w:cs="Times New Roman"/>
          <w:b/>
          <w:szCs w:val="24"/>
          <w:lang w:val="el-GR"/>
        </w:rPr>
        <w:t xml:space="preserve">. </w:t>
      </w:r>
      <w:r>
        <w:rPr>
          <w:rStyle w:val="hps"/>
          <w:rFonts w:cs="Times New Roman"/>
          <w:b/>
          <w:szCs w:val="24"/>
          <w:lang w:val="el-GR"/>
        </w:rPr>
        <w:t>Κουτσονικόλας</w:t>
      </w:r>
      <w:r w:rsidR="00DA5472" w:rsidRPr="00257888">
        <w:rPr>
          <w:rStyle w:val="hps"/>
          <w:rFonts w:cs="Times New Roman"/>
          <w:b/>
          <w:szCs w:val="24"/>
          <w:vertAlign w:val="superscript"/>
          <w:lang w:val="el-GR"/>
        </w:rPr>
        <w:t xml:space="preserve"> </w:t>
      </w:r>
      <w:r>
        <w:rPr>
          <w:rStyle w:val="hps"/>
          <w:rFonts w:cs="Times New Roman"/>
          <w:b/>
          <w:szCs w:val="24"/>
          <w:vertAlign w:val="superscript"/>
          <w:lang w:val="el-GR"/>
        </w:rPr>
        <w:t>1</w:t>
      </w:r>
      <w:r w:rsidR="001327BE">
        <w:rPr>
          <w:rStyle w:val="hps"/>
          <w:rFonts w:cs="Times New Roman"/>
          <w:b/>
          <w:szCs w:val="24"/>
          <w:lang w:val="el-GR"/>
        </w:rPr>
        <w:t xml:space="preserve">, </w:t>
      </w:r>
      <w:r>
        <w:rPr>
          <w:rStyle w:val="hps"/>
          <w:rFonts w:cs="Times New Roman"/>
          <w:b/>
          <w:szCs w:val="24"/>
          <w:lang w:val="el-GR"/>
        </w:rPr>
        <w:t>Γ. Καστρινάκη</w:t>
      </w:r>
      <w:r w:rsidR="00DA5472" w:rsidRPr="00DA5472">
        <w:rPr>
          <w:rStyle w:val="hps"/>
          <w:rFonts w:cs="Times New Roman"/>
          <w:b/>
          <w:szCs w:val="24"/>
          <w:vertAlign w:val="superscript"/>
          <w:lang w:val="el-GR"/>
        </w:rPr>
        <w:t>1</w:t>
      </w:r>
      <w:r w:rsidR="001D67B0" w:rsidRPr="001D67B0">
        <w:rPr>
          <w:rStyle w:val="hps"/>
          <w:rFonts w:cs="Times New Roman"/>
          <w:b/>
          <w:szCs w:val="24"/>
          <w:lang w:val="el-GR"/>
        </w:rPr>
        <w:t xml:space="preserve">, </w:t>
      </w:r>
      <w:r w:rsidR="001D67B0">
        <w:rPr>
          <w:rStyle w:val="hps"/>
          <w:rFonts w:cs="Times New Roman"/>
          <w:b/>
          <w:szCs w:val="24"/>
          <w:lang w:val="el-GR"/>
        </w:rPr>
        <w:t>Β. Ζασπάλης</w:t>
      </w:r>
      <w:r w:rsidR="001D67B0" w:rsidRPr="001D67B0">
        <w:rPr>
          <w:rStyle w:val="hps"/>
          <w:rFonts w:cs="Times New Roman"/>
          <w:b/>
          <w:szCs w:val="24"/>
          <w:vertAlign w:val="superscript"/>
          <w:lang w:val="el-GR"/>
        </w:rPr>
        <w:t>1,2</w:t>
      </w:r>
      <w:r w:rsidR="001D67B0">
        <w:rPr>
          <w:rStyle w:val="hps"/>
          <w:rFonts w:cs="Times New Roman"/>
          <w:b/>
          <w:szCs w:val="24"/>
          <w:lang w:val="el-GR"/>
        </w:rPr>
        <w:t>, Γ. Σκεύης</w:t>
      </w:r>
      <w:r w:rsidR="001D67B0" w:rsidRPr="001D67B0">
        <w:rPr>
          <w:rStyle w:val="hps"/>
          <w:rFonts w:cs="Times New Roman"/>
          <w:b/>
          <w:szCs w:val="24"/>
          <w:vertAlign w:val="superscript"/>
          <w:lang w:val="el-GR"/>
        </w:rPr>
        <w:t>1*</w:t>
      </w:r>
    </w:p>
    <w:p w14:paraId="3003DB79" w14:textId="4B69ABF0" w:rsidR="00257888" w:rsidRPr="00DA5472" w:rsidRDefault="00257888" w:rsidP="00257888">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1D67B0" w:rsidRPr="001D67B0">
        <w:rPr>
          <w:rStyle w:val="hps"/>
          <w:rFonts w:cs="Times New Roman"/>
          <w:sz w:val="24"/>
          <w:szCs w:val="24"/>
        </w:rPr>
        <w:t>Ινστιτούτο Χημικών Διεργασιών &amp; Ενεργειακών Πόρων, Εθνικό Κέντρο Έρευνας και Τεχνολογικής Ανάπτυξης, 6</w:t>
      </w:r>
      <w:r w:rsidR="001D67B0" w:rsidRPr="001D67B0">
        <w:rPr>
          <w:rStyle w:val="hps"/>
          <w:rFonts w:cs="Times New Roman"/>
          <w:sz w:val="24"/>
          <w:szCs w:val="24"/>
          <w:vertAlign w:val="superscript"/>
        </w:rPr>
        <w:t>ο</w:t>
      </w:r>
      <w:r w:rsidR="001D67B0">
        <w:rPr>
          <w:rStyle w:val="hps"/>
          <w:rFonts w:cs="Times New Roman"/>
          <w:sz w:val="24"/>
          <w:szCs w:val="24"/>
        </w:rPr>
        <w:t xml:space="preserve"> </w:t>
      </w:r>
      <w:r w:rsidR="001D67B0" w:rsidRPr="001D67B0">
        <w:rPr>
          <w:rStyle w:val="hps"/>
          <w:rFonts w:cs="Times New Roman"/>
          <w:sz w:val="24"/>
          <w:szCs w:val="24"/>
        </w:rPr>
        <w:t>χλμ Χαριλάου-Θέρμης, Θεσσαλονίκη</w:t>
      </w:r>
    </w:p>
    <w:p w14:paraId="049F58A6" w14:textId="12A1B385" w:rsidR="00DA5472" w:rsidRPr="00DA5472" w:rsidRDefault="00257888" w:rsidP="00DA5472">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2</w:t>
      </w:r>
      <w:r>
        <w:rPr>
          <w:rStyle w:val="hps"/>
          <w:rFonts w:cs="Times New Roman"/>
          <w:sz w:val="24"/>
          <w:szCs w:val="24"/>
          <w:vertAlign w:val="superscript"/>
        </w:rPr>
        <w:t xml:space="preserve"> </w:t>
      </w:r>
      <w:r w:rsidR="001D67B0">
        <w:rPr>
          <w:rStyle w:val="hps"/>
          <w:rFonts w:cs="Times New Roman"/>
          <w:sz w:val="24"/>
          <w:szCs w:val="24"/>
        </w:rPr>
        <w:t>Τμήμα Χημικών Μηχανικών</w:t>
      </w:r>
      <w:r w:rsidR="001D67B0" w:rsidRPr="001D67B0">
        <w:rPr>
          <w:rStyle w:val="hps"/>
          <w:rFonts w:cs="Times New Roman"/>
          <w:sz w:val="24"/>
          <w:szCs w:val="24"/>
        </w:rPr>
        <w:t xml:space="preserve">, </w:t>
      </w:r>
      <w:r w:rsidR="001D67B0">
        <w:rPr>
          <w:rStyle w:val="hps"/>
          <w:rFonts w:cs="Times New Roman"/>
          <w:sz w:val="24"/>
          <w:szCs w:val="24"/>
        </w:rPr>
        <w:t>Πολυτεχνική Σχολή, Αριστοτέλειο Πανεπιστήμιο Θεσσαλονίκης,</w:t>
      </w:r>
      <w:r w:rsidR="008D29DE">
        <w:rPr>
          <w:rStyle w:val="hps"/>
          <w:rFonts w:cs="Times New Roman"/>
          <w:sz w:val="24"/>
          <w:szCs w:val="24"/>
        </w:rPr>
        <w:t xml:space="preserve"> Τ</w:t>
      </w:r>
      <w:r w:rsidR="008D29DE" w:rsidRPr="008D29DE">
        <w:rPr>
          <w:rStyle w:val="hps"/>
          <w:rFonts w:cs="Times New Roman"/>
          <w:sz w:val="24"/>
          <w:szCs w:val="24"/>
        </w:rPr>
        <w:t>.</w:t>
      </w:r>
      <w:r w:rsidR="008D29DE">
        <w:rPr>
          <w:rStyle w:val="hps"/>
          <w:rFonts w:cs="Times New Roman"/>
          <w:sz w:val="24"/>
          <w:szCs w:val="24"/>
        </w:rPr>
        <w:t>Θ</w:t>
      </w:r>
      <w:r w:rsidR="008D29DE" w:rsidRPr="008D29DE">
        <w:rPr>
          <w:rStyle w:val="hps"/>
          <w:rFonts w:cs="Times New Roman"/>
          <w:sz w:val="24"/>
          <w:szCs w:val="24"/>
        </w:rPr>
        <w:t xml:space="preserve">. 1517, 54006 </w:t>
      </w:r>
      <w:r w:rsidR="008D29DE">
        <w:rPr>
          <w:rStyle w:val="hps"/>
          <w:rFonts w:cs="Times New Roman"/>
          <w:sz w:val="24"/>
          <w:szCs w:val="24"/>
        </w:rPr>
        <w:t>Θεσσαλονίκη</w:t>
      </w:r>
      <w:r w:rsidR="001D67B0">
        <w:rPr>
          <w:rStyle w:val="hps"/>
          <w:rFonts w:cs="Times New Roman"/>
          <w:sz w:val="24"/>
          <w:szCs w:val="24"/>
        </w:rPr>
        <w:t xml:space="preserve">  </w:t>
      </w:r>
    </w:p>
    <w:p w14:paraId="7D1D0008" w14:textId="4CB380B6" w:rsidR="002937B1" w:rsidRPr="001D67B0" w:rsidRDefault="00257888" w:rsidP="00DA5472">
      <w:pPr>
        <w:pStyle w:val="ListParagraph"/>
        <w:spacing w:before="0" w:line="240" w:lineRule="auto"/>
        <w:ind w:left="0"/>
        <w:contextualSpacing w:val="0"/>
        <w:jc w:val="center"/>
        <w:rPr>
          <w:rFonts w:cs="Times New Roman"/>
          <w:i/>
          <w:szCs w:val="24"/>
        </w:rPr>
      </w:pPr>
      <w:r w:rsidRPr="00781A59">
        <w:rPr>
          <w:rFonts w:eastAsia="Times New Roman" w:cs="Times New Roman"/>
          <w:i/>
          <w:szCs w:val="24"/>
        </w:rPr>
        <w:t xml:space="preserve"> </w:t>
      </w:r>
      <w:r w:rsidR="002937B1" w:rsidRPr="001D67B0">
        <w:rPr>
          <w:rFonts w:cs="Times New Roman"/>
          <w:i/>
          <w:szCs w:val="24"/>
        </w:rPr>
        <w:t>*</w:t>
      </w:r>
      <w:r w:rsidR="00C04EBD" w:rsidRPr="001D67B0">
        <w:rPr>
          <w:rFonts w:cs="Times New Roman"/>
          <w:i/>
          <w:szCs w:val="24"/>
        </w:rPr>
        <w:t xml:space="preserve"> </w:t>
      </w:r>
      <w:r w:rsidR="001D67B0">
        <w:rPr>
          <w:rStyle w:val="Hyperlink"/>
          <w:rFonts w:cs="Times New Roman"/>
          <w:i/>
          <w:szCs w:val="24"/>
          <w:lang w:val="en-US"/>
        </w:rPr>
        <w:t>gskevis</w:t>
      </w:r>
      <w:r w:rsidR="001D67B0" w:rsidRPr="001D67B0">
        <w:rPr>
          <w:rStyle w:val="Hyperlink"/>
          <w:rFonts w:cs="Times New Roman"/>
          <w:i/>
          <w:szCs w:val="24"/>
        </w:rPr>
        <w:t>@</w:t>
      </w:r>
      <w:r w:rsidR="001D67B0">
        <w:rPr>
          <w:rStyle w:val="Hyperlink"/>
          <w:rFonts w:cs="Times New Roman"/>
          <w:i/>
          <w:szCs w:val="24"/>
          <w:lang w:val="en-US"/>
        </w:rPr>
        <w:t>certh</w:t>
      </w:r>
      <w:r w:rsidR="001D67B0" w:rsidRPr="001D67B0">
        <w:rPr>
          <w:rStyle w:val="Hyperlink"/>
          <w:rFonts w:cs="Times New Roman"/>
          <w:i/>
          <w:szCs w:val="24"/>
        </w:rPr>
        <w:t>.</w:t>
      </w:r>
      <w:r w:rsidR="001D67B0">
        <w:rPr>
          <w:rStyle w:val="Hyperlink"/>
          <w:rFonts w:cs="Times New Roman"/>
          <w:i/>
          <w:szCs w:val="24"/>
          <w:lang w:val="en-US"/>
        </w:rPr>
        <w:t>gr</w:t>
      </w:r>
    </w:p>
    <w:p w14:paraId="5C972B3D" w14:textId="77777777" w:rsidR="00257888" w:rsidRPr="001D67B0" w:rsidRDefault="00257888" w:rsidP="002937B1">
      <w:pPr>
        <w:spacing w:after="120" w:line="240" w:lineRule="auto"/>
        <w:jc w:val="both"/>
        <w:rPr>
          <w:rStyle w:val="hps"/>
          <w:rFonts w:cs="Times New Roman"/>
          <w:b/>
          <w:szCs w:val="24"/>
          <w:lang w:val="el-GR"/>
        </w:rPr>
      </w:pPr>
    </w:p>
    <w:p w14:paraId="2E62B893" w14:textId="64AFC4AD"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p>
    <w:p w14:paraId="6E30EADC" w14:textId="62057C3C" w:rsidR="00137B0D" w:rsidRPr="008D29DE" w:rsidRDefault="00417D63" w:rsidP="008D29DE">
      <w:pPr>
        <w:spacing w:after="20" w:line="240" w:lineRule="auto"/>
        <w:jc w:val="both"/>
        <w:rPr>
          <w:rStyle w:val="hps"/>
          <w:rFonts w:cs="Times New Roman"/>
          <w:szCs w:val="24"/>
          <w:lang w:val="el-GR"/>
        </w:rPr>
      </w:pPr>
      <w:r w:rsidRPr="00417D63">
        <w:rPr>
          <w:rStyle w:val="hps"/>
          <w:rFonts w:cs="Times New Roman"/>
          <w:szCs w:val="24"/>
          <w:lang w:val="el-GR"/>
        </w:rPr>
        <w:t xml:space="preserve">Σκοπός </w:t>
      </w:r>
      <w:r w:rsidR="000970A9">
        <w:rPr>
          <w:rStyle w:val="hps"/>
          <w:rFonts w:cs="Times New Roman"/>
          <w:szCs w:val="24"/>
          <w:lang w:val="el-GR"/>
        </w:rPr>
        <w:t xml:space="preserve">της εργασίας </w:t>
      </w:r>
      <w:r w:rsidRPr="00417D63">
        <w:rPr>
          <w:rStyle w:val="hps"/>
          <w:rFonts w:cs="Times New Roman"/>
          <w:szCs w:val="24"/>
          <w:lang w:val="el-GR"/>
        </w:rPr>
        <w:t>είναι η μελέτη της εφαρμογής της τεχνολογίας μεμβρανών επαφής υγρού-αερίου (gas-liquid membrane contactor) στον τομέα της δέσμευσης και αξιοποίησης του διοξειδίου του άνθρακα</w:t>
      </w:r>
      <w:r>
        <w:rPr>
          <w:rStyle w:val="hps"/>
          <w:rFonts w:cs="Times New Roman"/>
          <w:szCs w:val="24"/>
          <w:lang w:val="el-GR"/>
        </w:rPr>
        <w:t xml:space="preserve"> για την παραγωγή στερεών προϊόντων</w:t>
      </w:r>
      <w:r w:rsidRPr="00417D63">
        <w:rPr>
          <w:rStyle w:val="hps"/>
          <w:rFonts w:cs="Times New Roman"/>
          <w:szCs w:val="24"/>
          <w:lang w:val="el-GR"/>
        </w:rPr>
        <w:t xml:space="preserve"> (Carbon Capture Utilization</w:t>
      </w:r>
      <w:r>
        <w:rPr>
          <w:rStyle w:val="hps"/>
          <w:rFonts w:cs="Times New Roman"/>
          <w:szCs w:val="24"/>
          <w:lang w:val="el-GR"/>
        </w:rPr>
        <w:t xml:space="preserve"> </w:t>
      </w:r>
      <w:r>
        <w:rPr>
          <w:rStyle w:val="hps"/>
          <w:rFonts w:cs="Times New Roman"/>
          <w:szCs w:val="24"/>
          <w:lang w:val="en-US"/>
        </w:rPr>
        <w:t>and</w:t>
      </w:r>
      <w:r w:rsidRPr="00417D63">
        <w:rPr>
          <w:rStyle w:val="hps"/>
          <w:rFonts w:cs="Times New Roman"/>
          <w:szCs w:val="24"/>
          <w:lang w:val="el-GR"/>
        </w:rPr>
        <w:t xml:space="preserve"> </w:t>
      </w:r>
      <w:r>
        <w:rPr>
          <w:rStyle w:val="hps"/>
          <w:rFonts w:cs="Times New Roman"/>
          <w:szCs w:val="24"/>
          <w:lang w:val="en-US"/>
        </w:rPr>
        <w:t>Mineralization</w:t>
      </w:r>
      <w:r w:rsidRPr="00417D63">
        <w:rPr>
          <w:rStyle w:val="hps"/>
          <w:rFonts w:cs="Times New Roman"/>
          <w:szCs w:val="24"/>
          <w:lang w:val="el-GR"/>
        </w:rPr>
        <w:t>, CCU</w:t>
      </w:r>
      <w:r>
        <w:rPr>
          <w:rStyle w:val="hps"/>
          <w:rFonts w:cs="Times New Roman"/>
          <w:szCs w:val="24"/>
          <w:lang w:val="en-US"/>
        </w:rPr>
        <w:t>M</w:t>
      </w:r>
      <w:r w:rsidRPr="00417D63">
        <w:rPr>
          <w:rStyle w:val="hps"/>
          <w:rFonts w:cs="Times New Roman"/>
          <w:szCs w:val="24"/>
          <w:lang w:val="el-GR"/>
        </w:rPr>
        <w:t>) από βιομηχανικά απαέρια. Η μέθοδος αξιοποίησης βασίζεται στην διάλυση του CO</w:t>
      </w:r>
      <w:r w:rsidRPr="00417D63">
        <w:rPr>
          <w:rStyle w:val="hps"/>
          <w:rFonts w:cs="Times New Roman"/>
          <w:szCs w:val="24"/>
          <w:vertAlign w:val="subscript"/>
          <w:lang w:val="el-GR"/>
        </w:rPr>
        <w:t>2</w:t>
      </w:r>
      <w:r w:rsidRPr="00417D63">
        <w:rPr>
          <w:rStyle w:val="hps"/>
          <w:rFonts w:cs="Times New Roman"/>
          <w:szCs w:val="24"/>
          <w:lang w:val="el-GR"/>
        </w:rPr>
        <w:t xml:space="preserve"> σε αλκαλικό διάλυμα</w:t>
      </w:r>
      <w:r w:rsidR="00C969A1" w:rsidRPr="00C969A1">
        <w:rPr>
          <w:rStyle w:val="hps"/>
          <w:rFonts w:cs="Times New Roman"/>
          <w:szCs w:val="24"/>
          <w:lang w:val="el-GR"/>
        </w:rPr>
        <w:t xml:space="preserve"> (</w:t>
      </w:r>
      <w:r w:rsidR="00C969A1">
        <w:rPr>
          <w:rStyle w:val="hps"/>
          <w:rFonts w:cs="Times New Roman"/>
          <w:szCs w:val="24"/>
          <w:lang w:val="el-GR"/>
        </w:rPr>
        <w:t xml:space="preserve">υδατικό διάλυμα </w:t>
      </w:r>
      <w:r w:rsidR="00C969A1">
        <w:rPr>
          <w:rStyle w:val="hps"/>
          <w:rFonts w:cs="Times New Roman"/>
          <w:szCs w:val="24"/>
          <w:lang w:val="en-US"/>
        </w:rPr>
        <w:t>CaCl</w:t>
      </w:r>
      <w:r w:rsidR="00C969A1" w:rsidRPr="00C969A1">
        <w:rPr>
          <w:rStyle w:val="hps"/>
          <w:rFonts w:cs="Times New Roman"/>
          <w:szCs w:val="24"/>
          <w:vertAlign w:val="subscript"/>
          <w:lang w:val="el-GR"/>
        </w:rPr>
        <w:t>2</w:t>
      </w:r>
      <w:r w:rsidR="00C969A1">
        <w:rPr>
          <w:rStyle w:val="hps"/>
          <w:rFonts w:cs="Times New Roman"/>
          <w:szCs w:val="24"/>
          <w:lang w:val="el-GR"/>
        </w:rPr>
        <w:t xml:space="preserve"> και</w:t>
      </w:r>
      <w:r w:rsidR="00C969A1" w:rsidRPr="00C969A1">
        <w:rPr>
          <w:rStyle w:val="hps"/>
          <w:rFonts w:cs="Times New Roman"/>
          <w:szCs w:val="24"/>
          <w:lang w:val="el-GR"/>
        </w:rPr>
        <w:t xml:space="preserve"> </w:t>
      </w:r>
      <w:r w:rsidR="00C969A1">
        <w:rPr>
          <w:rStyle w:val="hps"/>
          <w:rFonts w:cs="Times New Roman"/>
          <w:szCs w:val="24"/>
          <w:lang w:val="en-US"/>
        </w:rPr>
        <w:t>NH</w:t>
      </w:r>
      <w:r w:rsidR="00C969A1" w:rsidRPr="00C969A1">
        <w:rPr>
          <w:rStyle w:val="hps"/>
          <w:rFonts w:cs="Times New Roman"/>
          <w:szCs w:val="24"/>
          <w:vertAlign w:val="subscript"/>
          <w:lang w:val="el-GR"/>
        </w:rPr>
        <w:t>4</w:t>
      </w:r>
      <w:r w:rsidR="00C969A1">
        <w:rPr>
          <w:rStyle w:val="hps"/>
          <w:rFonts w:cs="Times New Roman"/>
          <w:szCs w:val="24"/>
          <w:lang w:val="en-US"/>
        </w:rPr>
        <w:t>OH</w:t>
      </w:r>
      <w:r w:rsidR="00C969A1" w:rsidRPr="00C969A1">
        <w:rPr>
          <w:rStyle w:val="hps"/>
          <w:rFonts w:cs="Times New Roman"/>
          <w:szCs w:val="24"/>
          <w:lang w:val="el-GR"/>
        </w:rPr>
        <w:t>)</w:t>
      </w:r>
      <w:r w:rsidRPr="00417D63">
        <w:rPr>
          <w:rStyle w:val="hps"/>
          <w:rFonts w:cs="Times New Roman"/>
          <w:szCs w:val="24"/>
          <w:lang w:val="el-GR"/>
        </w:rPr>
        <w:t xml:space="preserve"> και </w:t>
      </w:r>
      <w:r w:rsidR="00CA0A49">
        <w:rPr>
          <w:rStyle w:val="hps"/>
          <w:rFonts w:cs="Times New Roman"/>
          <w:szCs w:val="24"/>
          <w:lang w:val="el-GR"/>
        </w:rPr>
        <w:t>στ</w:t>
      </w:r>
      <w:r w:rsidRPr="00417D63">
        <w:rPr>
          <w:rStyle w:val="hps"/>
          <w:rFonts w:cs="Times New Roman"/>
          <w:szCs w:val="24"/>
          <w:lang w:val="el-GR"/>
        </w:rPr>
        <w:t>η</w:t>
      </w:r>
      <w:r w:rsidR="00CA0A49">
        <w:rPr>
          <w:rStyle w:val="hps"/>
          <w:rFonts w:cs="Times New Roman"/>
          <w:szCs w:val="24"/>
          <w:lang w:val="el-GR"/>
        </w:rPr>
        <w:t>ν</w:t>
      </w:r>
      <w:r w:rsidRPr="00417D63">
        <w:rPr>
          <w:rStyle w:val="hps"/>
          <w:rFonts w:cs="Times New Roman"/>
          <w:szCs w:val="24"/>
          <w:lang w:val="el-GR"/>
        </w:rPr>
        <w:t xml:space="preserve"> αντίδραση ενανθράκωσης (carbonati</w:t>
      </w:r>
      <w:r>
        <w:rPr>
          <w:rStyle w:val="hps"/>
          <w:rFonts w:cs="Times New Roman"/>
          <w:szCs w:val="24"/>
          <w:lang w:val="el-GR"/>
        </w:rPr>
        <w:t xml:space="preserve">on reaction) μέσα σε μεμβράνες τύπου κοίλων ινών </w:t>
      </w:r>
      <w:r w:rsidRPr="00417D63">
        <w:rPr>
          <w:rStyle w:val="hps"/>
          <w:rFonts w:cs="Times New Roman"/>
          <w:szCs w:val="24"/>
          <w:lang w:val="el-GR"/>
        </w:rPr>
        <w:t>με στόχο την παραγωγή ναν</w:t>
      </w:r>
      <w:r>
        <w:rPr>
          <w:rStyle w:val="hps"/>
          <w:rFonts w:cs="Times New Roman"/>
          <w:szCs w:val="24"/>
          <w:lang w:val="el-GR"/>
        </w:rPr>
        <w:t xml:space="preserve">οσωματιδίων ανθρακικών ενώσεων </w:t>
      </w:r>
      <w:r w:rsidRPr="00417D63">
        <w:rPr>
          <w:rStyle w:val="hps"/>
          <w:rFonts w:cs="Times New Roman"/>
          <w:szCs w:val="24"/>
          <w:lang w:val="el-GR"/>
        </w:rPr>
        <w:t>(nano-CaCO</w:t>
      </w:r>
      <w:r w:rsidRPr="00417D63">
        <w:rPr>
          <w:rStyle w:val="hps"/>
          <w:rFonts w:cs="Times New Roman"/>
          <w:szCs w:val="24"/>
          <w:vertAlign w:val="subscript"/>
          <w:lang w:val="el-GR"/>
        </w:rPr>
        <w:t>3</w:t>
      </w:r>
      <w:r w:rsidRPr="00417D63">
        <w:rPr>
          <w:rStyle w:val="hps"/>
          <w:rFonts w:cs="Times New Roman"/>
          <w:szCs w:val="24"/>
          <w:lang w:val="el-GR"/>
        </w:rPr>
        <w:t xml:space="preserve">). </w:t>
      </w:r>
      <w:r w:rsidRPr="008D29DE">
        <w:rPr>
          <w:rStyle w:val="hps"/>
          <w:rFonts w:cs="Times New Roman"/>
          <w:szCs w:val="24"/>
          <w:lang w:val="el-GR"/>
        </w:rPr>
        <w:t>Η μελέτη συνίσταται στην διερεύνηση και αξιολόγηση της επίδρασης λειτουργικών παραμέτρων της διεργασίας αναφορικά με τα χαρακτηριστικά των παραγόμενων σωματιδίων ανθρακικού ασβεστίου.</w:t>
      </w:r>
      <w:r>
        <w:rPr>
          <w:rStyle w:val="hps"/>
          <w:rFonts w:cs="Times New Roman"/>
          <w:szCs w:val="24"/>
          <w:lang w:val="el-GR"/>
        </w:rPr>
        <w:t xml:space="preserve"> Πιο συγκεκριμένα, μελετάται </w:t>
      </w:r>
      <w:r w:rsidRPr="00417D63">
        <w:rPr>
          <w:rStyle w:val="hps"/>
          <w:rFonts w:cs="Times New Roman"/>
          <w:szCs w:val="24"/>
          <w:lang w:val="el-GR"/>
        </w:rPr>
        <w:t>η επίδραση α) του τρόπου λειτουργίας της διεργασίας της μεμβράνης (ακινητοποιημένη διεπιφάνεια υγρής/αέριας φάσης</w:t>
      </w:r>
      <w:r w:rsidR="00BE37E3">
        <w:rPr>
          <w:rStyle w:val="hps"/>
          <w:rFonts w:cs="Times New Roman"/>
          <w:szCs w:val="24"/>
          <w:lang w:val="el-GR"/>
        </w:rPr>
        <w:t xml:space="preserve"> </w:t>
      </w:r>
      <w:r w:rsidR="00BE37E3" w:rsidRPr="008D29DE">
        <w:rPr>
          <w:rStyle w:val="hps"/>
          <w:rFonts w:cs="Times New Roman"/>
          <w:szCs w:val="24"/>
          <w:lang w:val="el-GR"/>
        </w:rPr>
        <w:t>(</w:t>
      </w:r>
      <w:r w:rsidR="00BE37E3" w:rsidRPr="008D29DE">
        <w:rPr>
          <w:rStyle w:val="hps"/>
          <w:rFonts w:cs="Times New Roman"/>
          <w:szCs w:val="24"/>
          <w:lang w:val="en-US"/>
        </w:rPr>
        <w:t>contactor</w:t>
      </w:r>
      <w:r w:rsidR="00BE37E3" w:rsidRPr="008D29DE">
        <w:rPr>
          <w:rStyle w:val="hps"/>
          <w:rFonts w:cs="Times New Roman"/>
          <w:szCs w:val="24"/>
          <w:lang w:val="el-GR"/>
        </w:rPr>
        <w:t xml:space="preserve"> </w:t>
      </w:r>
      <w:r w:rsidR="00BE37E3" w:rsidRPr="008D29DE">
        <w:rPr>
          <w:rStyle w:val="hps"/>
          <w:rFonts w:cs="Times New Roman"/>
          <w:szCs w:val="24"/>
          <w:lang w:val="en-US"/>
        </w:rPr>
        <w:t>mode</w:t>
      </w:r>
      <w:r w:rsidR="00BE37E3" w:rsidRPr="008D29DE">
        <w:rPr>
          <w:rStyle w:val="hps"/>
          <w:rFonts w:cs="Times New Roman"/>
          <w:szCs w:val="24"/>
          <w:lang w:val="el-GR"/>
        </w:rPr>
        <w:t xml:space="preserve">) ή </w:t>
      </w:r>
      <w:r w:rsidRPr="00417D63">
        <w:rPr>
          <w:rStyle w:val="hps"/>
          <w:rFonts w:cs="Times New Roman"/>
          <w:szCs w:val="24"/>
          <w:lang w:val="el-GR"/>
        </w:rPr>
        <w:t xml:space="preserve">διασπορά αερίου μέσα στο υγρό </w:t>
      </w:r>
      <w:r w:rsidR="00BE37E3">
        <w:rPr>
          <w:rStyle w:val="hps"/>
          <w:rFonts w:cs="Times New Roman"/>
          <w:szCs w:val="24"/>
          <w:lang w:val="el-GR"/>
        </w:rPr>
        <w:t xml:space="preserve">με αερισμό </w:t>
      </w:r>
      <w:r w:rsidR="00BE37E3" w:rsidRPr="008D29DE">
        <w:rPr>
          <w:rStyle w:val="hps"/>
          <w:rFonts w:cs="Times New Roman"/>
          <w:szCs w:val="24"/>
          <w:lang w:val="el-GR"/>
        </w:rPr>
        <w:t>(</w:t>
      </w:r>
      <w:r w:rsidR="00BE37E3" w:rsidRPr="008D29DE">
        <w:rPr>
          <w:rStyle w:val="hps"/>
          <w:rFonts w:cs="Times New Roman"/>
          <w:szCs w:val="24"/>
          <w:lang w:val="en-US"/>
        </w:rPr>
        <w:t>bubbling</w:t>
      </w:r>
      <w:r w:rsidR="00BE37E3" w:rsidRPr="008D29DE">
        <w:rPr>
          <w:rStyle w:val="hps"/>
          <w:rFonts w:cs="Times New Roman"/>
          <w:szCs w:val="24"/>
          <w:lang w:val="el-GR"/>
        </w:rPr>
        <w:t xml:space="preserve"> </w:t>
      </w:r>
      <w:r w:rsidR="00BE37E3" w:rsidRPr="008D29DE">
        <w:rPr>
          <w:rStyle w:val="hps"/>
          <w:rFonts w:cs="Times New Roman"/>
          <w:szCs w:val="24"/>
          <w:lang w:val="en-US"/>
        </w:rPr>
        <w:t>mode</w:t>
      </w:r>
      <w:r w:rsidR="00BE37E3" w:rsidRPr="008D29DE">
        <w:rPr>
          <w:rStyle w:val="hps"/>
          <w:rFonts w:cs="Times New Roman"/>
          <w:szCs w:val="24"/>
          <w:lang w:val="el-GR"/>
        </w:rPr>
        <w:t>)</w:t>
      </w:r>
      <w:r w:rsidRPr="00417D63">
        <w:rPr>
          <w:rStyle w:val="hps"/>
          <w:rFonts w:cs="Times New Roman"/>
          <w:szCs w:val="24"/>
          <w:lang w:val="el-GR"/>
        </w:rPr>
        <w:t>), β) των πειραματικών συνθηκών (</w:t>
      </w:r>
      <w:r w:rsidR="000970A9">
        <w:rPr>
          <w:rStyle w:val="hps"/>
          <w:rFonts w:cs="Times New Roman"/>
          <w:szCs w:val="24"/>
          <w:lang w:val="el-GR"/>
        </w:rPr>
        <w:t xml:space="preserve">ογκομετρική ροή υγρής και αέριας φάσης, </w:t>
      </w:r>
      <w:r w:rsidR="00BE37E3" w:rsidRPr="008D29DE">
        <w:rPr>
          <w:rStyle w:val="hps"/>
          <w:rFonts w:cs="Times New Roman"/>
          <w:szCs w:val="24"/>
          <w:lang w:val="el-GR"/>
        </w:rPr>
        <w:t xml:space="preserve">αρχική συγκέντρωση </w:t>
      </w:r>
      <w:r w:rsidR="00BE37E3">
        <w:rPr>
          <w:rStyle w:val="hps"/>
          <w:rFonts w:cs="Times New Roman"/>
          <w:szCs w:val="24"/>
          <w:lang w:val="el-GR"/>
        </w:rPr>
        <w:t>[</w:t>
      </w:r>
      <w:r w:rsidR="00BE37E3" w:rsidRPr="008D29DE">
        <w:rPr>
          <w:rStyle w:val="hps"/>
          <w:rFonts w:cs="Times New Roman"/>
          <w:szCs w:val="24"/>
          <w:lang w:val="en-US"/>
        </w:rPr>
        <w:t>Ca</w:t>
      </w:r>
      <w:r w:rsidR="00BE37E3">
        <w:rPr>
          <w:rStyle w:val="hps"/>
          <w:rFonts w:cs="Times New Roman"/>
          <w:szCs w:val="24"/>
          <w:lang w:val="el-GR"/>
        </w:rPr>
        <w:t>]</w:t>
      </w:r>
      <w:r w:rsidR="00BE37E3" w:rsidRPr="008D33E3">
        <w:rPr>
          <w:rStyle w:val="hps"/>
          <w:rFonts w:cs="Times New Roman"/>
          <w:szCs w:val="24"/>
          <w:vertAlign w:val="superscript"/>
          <w:lang w:val="el-GR"/>
        </w:rPr>
        <w:t>2+</w:t>
      </w:r>
      <w:r w:rsidRPr="00417D63">
        <w:rPr>
          <w:rStyle w:val="hps"/>
          <w:rFonts w:cs="Times New Roman"/>
          <w:szCs w:val="24"/>
          <w:lang w:val="el-GR"/>
        </w:rPr>
        <w:t xml:space="preserve">, τροφοδοσία καθ’ ομορροή /κατ’ αντιρροή κ.ά.) καθώς και γ) </w:t>
      </w:r>
      <w:r w:rsidR="008D33E3">
        <w:rPr>
          <w:rStyle w:val="hps"/>
          <w:rFonts w:cs="Times New Roman"/>
          <w:szCs w:val="24"/>
          <w:lang w:val="el-GR"/>
        </w:rPr>
        <w:t>του υλικού (</w:t>
      </w:r>
      <w:r w:rsidR="00C969A1">
        <w:rPr>
          <w:rStyle w:val="hps"/>
          <w:rFonts w:cs="Times New Roman"/>
          <w:szCs w:val="24"/>
          <w:lang w:val="el-GR"/>
        </w:rPr>
        <w:t>πολυμερές</w:t>
      </w:r>
      <w:r w:rsidR="008D33E3">
        <w:rPr>
          <w:rStyle w:val="hps"/>
          <w:rFonts w:cs="Times New Roman"/>
          <w:szCs w:val="24"/>
          <w:lang w:val="el-GR"/>
        </w:rPr>
        <w:t>, κεραμικ</w:t>
      </w:r>
      <w:r w:rsidR="00C969A1">
        <w:rPr>
          <w:rStyle w:val="hps"/>
          <w:rFonts w:cs="Times New Roman"/>
          <w:szCs w:val="24"/>
          <w:lang w:val="el-GR"/>
        </w:rPr>
        <w:t>ό</w:t>
      </w:r>
      <w:r w:rsidR="008D33E3">
        <w:rPr>
          <w:rStyle w:val="hps"/>
          <w:rFonts w:cs="Times New Roman"/>
          <w:szCs w:val="24"/>
          <w:lang w:val="el-GR"/>
        </w:rPr>
        <w:t xml:space="preserve">) και </w:t>
      </w:r>
      <w:r w:rsidRPr="00417D63">
        <w:rPr>
          <w:rStyle w:val="hps"/>
          <w:rFonts w:cs="Times New Roman"/>
          <w:szCs w:val="24"/>
          <w:lang w:val="el-GR"/>
        </w:rPr>
        <w:t>των γεωμετρικών χαρακτηριστικών της μεμβράνης (πορώδες, μέγεθος πόρων) στο τελικό μέγεθος και την κρυσταλλική δομή των σωματιδίων των ανθρακικών ενώσεων</w:t>
      </w:r>
      <w:r>
        <w:rPr>
          <w:rStyle w:val="hps"/>
          <w:rFonts w:cs="Times New Roman"/>
          <w:szCs w:val="24"/>
          <w:lang w:val="el-GR"/>
        </w:rPr>
        <w:t>.</w:t>
      </w:r>
      <w:r w:rsidR="00C969A1">
        <w:rPr>
          <w:rStyle w:val="hps"/>
          <w:rFonts w:cs="Times New Roman"/>
          <w:szCs w:val="24"/>
          <w:lang w:val="el-GR"/>
        </w:rPr>
        <w:t xml:space="preserve"> Τα</w:t>
      </w:r>
      <w:r w:rsidR="008D29DE" w:rsidRPr="008D29DE">
        <w:rPr>
          <w:rStyle w:val="hps"/>
          <w:rFonts w:cs="Times New Roman"/>
          <w:szCs w:val="24"/>
          <w:lang w:val="el-GR"/>
        </w:rPr>
        <w:t xml:space="preserve"> </w:t>
      </w:r>
      <w:r w:rsidR="00C969A1">
        <w:rPr>
          <w:rStyle w:val="hps"/>
          <w:rFonts w:cs="Times New Roman"/>
          <w:szCs w:val="24"/>
          <w:lang w:val="el-GR"/>
        </w:rPr>
        <w:t>μορφολογικά χαρακτηριστικά</w:t>
      </w:r>
      <w:r w:rsidR="008D29DE" w:rsidRPr="008D29DE">
        <w:rPr>
          <w:rStyle w:val="hps"/>
          <w:rFonts w:cs="Times New Roman"/>
          <w:szCs w:val="24"/>
          <w:lang w:val="el-GR"/>
        </w:rPr>
        <w:t xml:space="preserve"> </w:t>
      </w:r>
      <w:r w:rsidR="00C969A1">
        <w:rPr>
          <w:rStyle w:val="hps"/>
          <w:rFonts w:cs="Times New Roman"/>
          <w:szCs w:val="24"/>
          <w:lang w:val="el-GR"/>
        </w:rPr>
        <w:t xml:space="preserve">και το μέγεθος </w:t>
      </w:r>
      <w:r w:rsidR="00C969A1" w:rsidRPr="008D29DE">
        <w:rPr>
          <w:rStyle w:val="hps"/>
          <w:rFonts w:cs="Times New Roman"/>
          <w:szCs w:val="24"/>
          <w:lang w:val="el-GR"/>
        </w:rPr>
        <w:t xml:space="preserve">των παραγόμενων σωματιδίων </w:t>
      </w:r>
      <w:r w:rsidR="008D29DE" w:rsidRPr="008D29DE">
        <w:rPr>
          <w:rStyle w:val="hps"/>
          <w:rFonts w:cs="Times New Roman"/>
          <w:szCs w:val="24"/>
          <w:lang w:val="en-US"/>
        </w:rPr>
        <w:t>CaCO</w:t>
      </w:r>
      <w:r w:rsidR="008D29DE" w:rsidRPr="008D33E3">
        <w:rPr>
          <w:rStyle w:val="hps"/>
          <w:rFonts w:cs="Times New Roman"/>
          <w:szCs w:val="24"/>
          <w:vertAlign w:val="subscript"/>
          <w:lang w:val="el-GR"/>
        </w:rPr>
        <w:t>3</w:t>
      </w:r>
      <w:r w:rsidR="008D29DE" w:rsidRPr="008D29DE">
        <w:rPr>
          <w:rStyle w:val="hps"/>
          <w:rFonts w:cs="Times New Roman"/>
          <w:szCs w:val="24"/>
          <w:lang w:val="el-GR"/>
        </w:rPr>
        <w:t xml:space="preserve"> </w:t>
      </w:r>
      <w:r w:rsidR="000E7FB0">
        <w:rPr>
          <w:rStyle w:val="hps"/>
          <w:rFonts w:cs="Times New Roman"/>
          <w:szCs w:val="24"/>
          <w:lang w:val="el-GR"/>
        </w:rPr>
        <w:t>διαπιστώνονται</w:t>
      </w:r>
      <w:r w:rsidR="008D29DE" w:rsidRPr="008D29DE">
        <w:rPr>
          <w:rStyle w:val="hps"/>
          <w:rFonts w:cs="Times New Roman"/>
          <w:szCs w:val="24"/>
          <w:lang w:val="el-GR"/>
        </w:rPr>
        <w:t xml:space="preserve"> με οπτική παρατήρηση σε ηλεκτρονικό μικροσκόπιο σάρωσης (</w:t>
      </w:r>
      <w:r w:rsidR="008D29DE" w:rsidRPr="008D29DE">
        <w:rPr>
          <w:rStyle w:val="hps"/>
          <w:rFonts w:cs="Times New Roman"/>
          <w:szCs w:val="24"/>
          <w:lang w:val="en-US"/>
        </w:rPr>
        <w:t>SEM</w:t>
      </w:r>
      <w:r w:rsidR="008D29DE" w:rsidRPr="008D29DE">
        <w:rPr>
          <w:rStyle w:val="hps"/>
          <w:rFonts w:cs="Times New Roman"/>
          <w:szCs w:val="24"/>
          <w:lang w:val="el-GR"/>
        </w:rPr>
        <w:t xml:space="preserve">) και </w:t>
      </w:r>
      <w:r w:rsidR="00C969A1">
        <w:rPr>
          <w:rStyle w:val="hps"/>
          <w:rFonts w:cs="Times New Roman"/>
          <w:szCs w:val="24"/>
          <w:lang w:val="el-GR"/>
        </w:rPr>
        <w:t xml:space="preserve">με </w:t>
      </w:r>
      <w:r w:rsidR="00C969A1" w:rsidRPr="00C969A1">
        <w:rPr>
          <w:rStyle w:val="hps"/>
          <w:rFonts w:cs="Times New Roman"/>
          <w:szCs w:val="24"/>
          <w:lang w:val="el-GR"/>
        </w:rPr>
        <w:t>Δυναμική Σκέδαση Φωτός (Dynamic Light Scattering, DLS)</w:t>
      </w:r>
      <w:r w:rsidR="00C969A1">
        <w:rPr>
          <w:rStyle w:val="hps"/>
          <w:rFonts w:cs="Times New Roman"/>
          <w:szCs w:val="24"/>
          <w:lang w:val="el-GR"/>
        </w:rPr>
        <w:t xml:space="preserve">, ενώ η κρυσταλλικότητα </w:t>
      </w:r>
      <w:r w:rsidR="008D29DE" w:rsidRPr="008D29DE">
        <w:rPr>
          <w:rStyle w:val="hps"/>
          <w:rFonts w:cs="Times New Roman"/>
          <w:szCs w:val="24"/>
          <w:lang w:val="el-GR"/>
        </w:rPr>
        <w:t xml:space="preserve">με περιθλασιμετρία ακτίνων </w:t>
      </w:r>
      <w:r w:rsidR="008D29DE" w:rsidRPr="008D29DE">
        <w:rPr>
          <w:rStyle w:val="hps"/>
          <w:rFonts w:cs="Times New Roman"/>
          <w:szCs w:val="24"/>
          <w:lang w:val="en-US"/>
        </w:rPr>
        <w:t>X</w:t>
      </w:r>
      <w:r w:rsidR="008D29DE" w:rsidRPr="008D29DE">
        <w:rPr>
          <w:rStyle w:val="hps"/>
          <w:rFonts w:cs="Times New Roman"/>
          <w:szCs w:val="24"/>
          <w:lang w:val="el-GR"/>
        </w:rPr>
        <w:t xml:space="preserve"> (</w:t>
      </w:r>
      <w:r w:rsidR="008D29DE" w:rsidRPr="008D29DE">
        <w:rPr>
          <w:rStyle w:val="hps"/>
          <w:rFonts w:cs="Times New Roman"/>
          <w:szCs w:val="24"/>
          <w:lang w:val="en-US"/>
        </w:rPr>
        <w:t>XRD</w:t>
      </w:r>
      <w:r w:rsidR="00C969A1">
        <w:rPr>
          <w:rStyle w:val="hps"/>
          <w:rFonts w:cs="Times New Roman"/>
          <w:szCs w:val="24"/>
          <w:lang w:val="el-GR"/>
        </w:rPr>
        <w:t>)</w:t>
      </w:r>
      <w:r w:rsidR="00C969A1" w:rsidRPr="00C969A1">
        <w:rPr>
          <w:rStyle w:val="hps"/>
          <w:rFonts w:cs="Times New Roman"/>
          <w:szCs w:val="24"/>
          <w:lang w:val="el-GR"/>
        </w:rPr>
        <w:t>.</w:t>
      </w:r>
      <w:r w:rsidR="00C969A1">
        <w:rPr>
          <w:rStyle w:val="hps"/>
          <w:rFonts w:cs="Times New Roman"/>
          <w:szCs w:val="24"/>
          <w:lang w:val="el-GR"/>
        </w:rPr>
        <w:t xml:space="preserve"> </w:t>
      </w:r>
      <w:r w:rsidR="00546F00" w:rsidRPr="00546F00">
        <w:rPr>
          <w:rStyle w:val="hps"/>
          <w:rFonts w:cs="Times New Roman"/>
          <w:szCs w:val="24"/>
          <w:lang w:val="el-GR"/>
        </w:rPr>
        <w:t>Τ</w:t>
      </w:r>
      <w:r w:rsidR="00546F00">
        <w:rPr>
          <w:rStyle w:val="hps"/>
          <w:rFonts w:cs="Times New Roman"/>
          <w:szCs w:val="24"/>
          <w:lang w:val="el-GR"/>
        </w:rPr>
        <w:t>α παραγόμενα σωματίδια</w:t>
      </w:r>
      <w:r w:rsidR="00CA0A49">
        <w:rPr>
          <w:rStyle w:val="hps"/>
          <w:rFonts w:cs="Times New Roman"/>
          <w:szCs w:val="24"/>
          <w:lang w:val="el-GR"/>
        </w:rPr>
        <w:t xml:space="preserve"> ανθρακικ</w:t>
      </w:r>
      <w:r w:rsidR="00546F00">
        <w:rPr>
          <w:rStyle w:val="hps"/>
          <w:rFonts w:cs="Times New Roman"/>
          <w:szCs w:val="24"/>
          <w:lang w:val="el-GR"/>
        </w:rPr>
        <w:t>ού</w:t>
      </w:r>
      <w:r w:rsidR="00CA0A49">
        <w:rPr>
          <w:rStyle w:val="hps"/>
          <w:rFonts w:cs="Times New Roman"/>
          <w:szCs w:val="24"/>
          <w:lang w:val="el-GR"/>
        </w:rPr>
        <w:t xml:space="preserve"> ασβέστιο</w:t>
      </w:r>
      <w:r w:rsidR="00546F00">
        <w:rPr>
          <w:rStyle w:val="hps"/>
          <w:rFonts w:cs="Times New Roman"/>
          <w:szCs w:val="24"/>
          <w:lang w:val="el-GR"/>
        </w:rPr>
        <w:t>υ</w:t>
      </w:r>
      <w:r w:rsidR="00CA0A49">
        <w:rPr>
          <w:rStyle w:val="hps"/>
          <w:rFonts w:cs="Times New Roman"/>
          <w:szCs w:val="24"/>
          <w:lang w:val="el-GR"/>
        </w:rPr>
        <w:t xml:space="preserve"> </w:t>
      </w:r>
      <w:r w:rsidR="00546F00">
        <w:rPr>
          <w:rStyle w:val="hps"/>
          <w:rFonts w:cs="Times New Roman"/>
          <w:szCs w:val="24"/>
          <w:lang w:val="el-GR"/>
        </w:rPr>
        <w:t xml:space="preserve">εμφανίζουν την κρυσταλλική δομή </w:t>
      </w:r>
      <w:r w:rsidR="008D29DE" w:rsidRPr="008D29DE">
        <w:rPr>
          <w:rStyle w:val="hps"/>
          <w:rFonts w:cs="Times New Roman"/>
          <w:szCs w:val="24"/>
          <w:lang w:val="el-GR"/>
        </w:rPr>
        <w:t>Ασβεστίτη</w:t>
      </w:r>
      <w:r w:rsidR="00546F00">
        <w:rPr>
          <w:rStyle w:val="hps"/>
          <w:rFonts w:cs="Times New Roman"/>
          <w:szCs w:val="24"/>
          <w:lang w:val="el-GR"/>
        </w:rPr>
        <w:t xml:space="preserve"> (τις περισσότερες φορές αποκλειστικά</w:t>
      </w:r>
      <w:r w:rsidR="00546F00" w:rsidRPr="00546F00">
        <w:rPr>
          <w:rStyle w:val="hps"/>
          <w:rFonts w:cs="Times New Roman"/>
          <w:szCs w:val="24"/>
          <w:lang w:val="el-GR"/>
        </w:rPr>
        <w:t xml:space="preserve">) </w:t>
      </w:r>
      <w:r w:rsidR="000E7FB0">
        <w:rPr>
          <w:rStyle w:val="hps"/>
          <w:rFonts w:cs="Times New Roman"/>
          <w:szCs w:val="24"/>
          <w:lang w:val="el-GR"/>
        </w:rPr>
        <w:t>με</w:t>
      </w:r>
      <w:bookmarkStart w:id="0" w:name="_GoBack"/>
      <w:bookmarkEnd w:id="0"/>
      <w:r w:rsidR="00546F00" w:rsidRPr="008D29DE">
        <w:rPr>
          <w:rStyle w:val="hps"/>
          <w:rFonts w:cs="Times New Roman"/>
          <w:szCs w:val="24"/>
          <w:lang w:val="el-GR"/>
        </w:rPr>
        <w:t xml:space="preserve"> μέσο μέγεθος κρυσταλλίτη 5</w:t>
      </w:r>
      <w:r w:rsidR="00546F00" w:rsidRPr="00CD18C4">
        <w:rPr>
          <w:rStyle w:val="hps"/>
          <w:rFonts w:cs="Times New Roman"/>
          <w:szCs w:val="24"/>
          <w:lang w:val="el-GR"/>
        </w:rPr>
        <w:t>0</w:t>
      </w:r>
      <w:r w:rsidR="00546F00" w:rsidRPr="008D29DE">
        <w:rPr>
          <w:rStyle w:val="hps"/>
          <w:rFonts w:cs="Times New Roman"/>
          <w:szCs w:val="24"/>
          <w:lang w:val="el-GR"/>
        </w:rPr>
        <w:t xml:space="preserve"> </w:t>
      </w:r>
      <w:r w:rsidR="00546F00" w:rsidRPr="008D29DE">
        <w:rPr>
          <w:rStyle w:val="hps"/>
          <w:rFonts w:cs="Times New Roman"/>
          <w:szCs w:val="24"/>
          <w:lang w:val="en-US"/>
        </w:rPr>
        <w:t>nm</w:t>
      </w:r>
      <w:r w:rsidR="008D29DE" w:rsidRPr="008D29DE">
        <w:rPr>
          <w:rStyle w:val="hps"/>
          <w:rFonts w:cs="Times New Roman"/>
          <w:szCs w:val="24"/>
          <w:lang w:val="el-GR"/>
        </w:rPr>
        <w:t xml:space="preserve">, </w:t>
      </w:r>
      <w:r w:rsidR="00546F00">
        <w:rPr>
          <w:rStyle w:val="hps"/>
          <w:rFonts w:cs="Times New Roman"/>
          <w:szCs w:val="24"/>
          <w:lang w:val="el-GR"/>
        </w:rPr>
        <w:t xml:space="preserve">και κατανομή μεγέθους σωματιδίων με κορυφές στα 80-100 </w:t>
      </w:r>
      <w:r w:rsidR="00C969A1">
        <w:rPr>
          <w:rStyle w:val="hps"/>
          <w:rFonts w:cs="Times New Roman"/>
          <w:szCs w:val="24"/>
          <w:lang w:val="en-US"/>
        </w:rPr>
        <w:t>nm</w:t>
      </w:r>
      <w:r w:rsidR="008D29DE" w:rsidRPr="008D29DE">
        <w:rPr>
          <w:rStyle w:val="hps"/>
          <w:rFonts w:cs="Times New Roman"/>
          <w:szCs w:val="24"/>
          <w:lang w:val="el-GR"/>
        </w:rPr>
        <w:t xml:space="preserve"> </w:t>
      </w:r>
      <w:r w:rsidR="00546F00">
        <w:rPr>
          <w:rStyle w:val="hps"/>
          <w:rFonts w:cs="Times New Roman"/>
          <w:szCs w:val="24"/>
          <w:lang w:val="el-GR"/>
        </w:rPr>
        <w:t>και σε μεγαλύτερα μεγέθη (&gt; 400</w:t>
      </w:r>
      <w:r w:rsidR="00546F00" w:rsidRPr="00546F00">
        <w:rPr>
          <w:rStyle w:val="hps"/>
          <w:rFonts w:cs="Times New Roman"/>
          <w:szCs w:val="24"/>
          <w:lang w:val="el-GR"/>
        </w:rPr>
        <w:t xml:space="preserve"> </w:t>
      </w:r>
      <w:r w:rsidR="00546F00">
        <w:rPr>
          <w:rStyle w:val="hps"/>
          <w:rFonts w:cs="Times New Roman"/>
          <w:szCs w:val="24"/>
          <w:lang w:val="en-US"/>
        </w:rPr>
        <w:t>nm</w:t>
      </w:r>
      <w:r w:rsidR="00546F00" w:rsidRPr="00546F00">
        <w:rPr>
          <w:rStyle w:val="hps"/>
          <w:rFonts w:cs="Times New Roman"/>
          <w:szCs w:val="24"/>
          <w:lang w:val="el-GR"/>
        </w:rPr>
        <w:t>)</w:t>
      </w:r>
      <w:r w:rsidR="008D29DE" w:rsidRPr="008D29DE">
        <w:rPr>
          <w:rStyle w:val="hps"/>
          <w:rFonts w:cs="Times New Roman"/>
          <w:szCs w:val="24"/>
          <w:lang w:val="el-GR"/>
        </w:rPr>
        <w:t xml:space="preserve">. </w:t>
      </w:r>
      <w:r w:rsidR="008D33E3">
        <w:rPr>
          <w:rStyle w:val="hps"/>
          <w:rFonts w:cs="Times New Roman"/>
          <w:szCs w:val="24"/>
          <w:lang w:val="el-GR"/>
        </w:rPr>
        <w:t>Η</w:t>
      </w:r>
      <w:r w:rsidR="008D29DE" w:rsidRPr="008D29DE">
        <w:rPr>
          <w:rStyle w:val="hps"/>
          <w:rFonts w:cs="Times New Roman"/>
          <w:szCs w:val="24"/>
          <w:lang w:val="el-GR"/>
        </w:rPr>
        <w:t xml:space="preserve"> λειτουργία με αερισμό επιτάχυνε την εξέλιξη της αντίδρασης, ωστόσο οδήγησε στον σχηματισμό δευτερεύουσας κρυσταλλικής δομής Αραγονίτη (ροζέτα), με αποτέλεσμα να μην καθίσταται ο βέλτιστος τρόπος λειτουργίας σε εφαρμογές που είναι προτιμότερη η δομή του Ασβεστίτη (π.χ. ως πρόσθετο στο τσιμέντο). Αραιά υδατικά διαλύματα σε </w:t>
      </w:r>
      <w:r w:rsidR="00CA0A49" w:rsidRPr="00CA0A49">
        <w:rPr>
          <w:rStyle w:val="hps"/>
          <w:rFonts w:cs="Times New Roman"/>
          <w:szCs w:val="24"/>
          <w:lang w:val="el-GR"/>
        </w:rPr>
        <w:t>[</w:t>
      </w:r>
      <w:r w:rsidR="008D29DE" w:rsidRPr="008D29DE">
        <w:rPr>
          <w:rStyle w:val="hps"/>
          <w:rFonts w:cs="Times New Roman"/>
          <w:szCs w:val="24"/>
          <w:lang w:val="en-US"/>
        </w:rPr>
        <w:t>Ca</w:t>
      </w:r>
      <w:r w:rsidR="00CA0A49" w:rsidRPr="00CA0A49">
        <w:rPr>
          <w:rStyle w:val="hps"/>
          <w:rFonts w:cs="Times New Roman"/>
          <w:szCs w:val="24"/>
          <w:lang w:val="el-GR"/>
        </w:rPr>
        <w:t>]</w:t>
      </w:r>
      <w:r w:rsidR="008D29DE" w:rsidRPr="00CA0A49">
        <w:rPr>
          <w:rStyle w:val="hps"/>
          <w:rFonts w:cs="Times New Roman"/>
          <w:szCs w:val="24"/>
          <w:vertAlign w:val="superscript"/>
          <w:lang w:val="el-GR"/>
        </w:rPr>
        <w:t>2+</w:t>
      </w:r>
      <w:r w:rsidR="008D29DE" w:rsidRPr="008D29DE">
        <w:rPr>
          <w:rStyle w:val="hps"/>
          <w:rFonts w:cs="Times New Roman"/>
          <w:szCs w:val="24"/>
          <w:lang w:val="el-GR"/>
        </w:rPr>
        <w:t xml:space="preserve"> ως υγρή τροφοδοσία, οδήγησαν στον σχηματισμό αποκλειστικά Ασβεστίτη, ρομβοεδρικής μορφής, σε αντίθεση με την υψηλή αρχική συγκέντρωση, όπου παρήχθη τόσο Ασβεστίτης (με σαφώς μεγαλύτερο μέγεθος κρυσταλλίτη), όσο και Βατερίτης και Αραγονίτης. Τέλος, οι πολυμερικές μεμβράνες αποδείχθηκαν αποτελεσματικότερες σε σχέση με τις κεραμικές, αναφορικά με την εξέλιξη της αντίδρασης </w:t>
      </w:r>
      <w:r w:rsidR="008D33E3">
        <w:rPr>
          <w:rStyle w:val="hps"/>
          <w:rFonts w:cs="Times New Roman"/>
          <w:szCs w:val="24"/>
          <w:lang w:val="el-GR"/>
        </w:rPr>
        <w:t>ενανθ</w:t>
      </w:r>
      <w:r w:rsidR="00CA0A49">
        <w:rPr>
          <w:rStyle w:val="hps"/>
          <w:rFonts w:cs="Times New Roman"/>
          <w:szCs w:val="24"/>
          <w:lang w:val="el-GR"/>
        </w:rPr>
        <w:t>ρ</w:t>
      </w:r>
      <w:r w:rsidR="008D33E3">
        <w:rPr>
          <w:rStyle w:val="hps"/>
          <w:rFonts w:cs="Times New Roman"/>
          <w:szCs w:val="24"/>
          <w:lang w:val="el-GR"/>
        </w:rPr>
        <w:t>άκωσης</w:t>
      </w:r>
      <w:r w:rsidR="008D29DE" w:rsidRPr="008D29DE">
        <w:rPr>
          <w:rStyle w:val="hps"/>
          <w:rFonts w:cs="Times New Roman"/>
          <w:szCs w:val="24"/>
          <w:lang w:val="el-GR"/>
        </w:rPr>
        <w:t xml:space="preserve"> στην περίπ</w:t>
      </w:r>
      <w:r w:rsidR="00CA0A49">
        <w:rPr>
          <w:rStyle w:val="hps"/>
          <w:rFonts w:cs="Times New Roman"/>
          <w:szCs w:val="24"/>
          <w:lang w:val="el-GR"/>
        </w:rPr>
        <w:t>τωση της λειτουργίας με αερισμό</w:t>
      </w:r>
      <w:r w:rsidR="00137B0D" w:rsidRPr="008D29DE">
        <w:rPr>
          <w:rStyle w:val="hps"/>
          <w:rFonts w:cs="Times New Roman"/>
          <w:szCs w:val="24"/>
          <w:lang w:val="el-GR"/>
        </w:rPr>
        <w:t>.</w:t>
      </w:r>
    </w:p>
    <w:p w14:paraId="47CE261A" w14:textId="2610EB38" w:rsidR="00055CAD" w:rsidRPr="008D29DE" w:rsidRDefault="00055CAD" w:rsidP="00055CAD">
      <w:pPr>
        <w:spacing w:after="20" w:line="240" w:lineRule="auto"/>
        <w:jc w:val="both"/>
        <w:rPr>
          <w:rStyle w:val="hps"/>
          <w:rFonts w:cs="Times New Roman"/>
          <w:szCs w:val="24"/>
          <w:lang w:val="el-GR"/>
        </w:rPr>
      </w:pPr>
    </w:p>
    <w:p w14:paraId="2A6E70CF" w14:textId="6BE71154" w:rsidR="00670DAB" w:rsidRDefault="00ED7AD7" w:rsidP="00055CAD">
      <w:pPr>
        <w:spacing w:after="20" w:line="240" w:lineRule="auto"/>
        <w:jc w:val="both"/>
        <w:rPr>
          <w:rFonts w:cs="Times New Roman"/>
          <w:b/>
          <w:bCs/>
          <w:szCs w:val="24"/>
          <w:lang w:val="el-GR"/>
        </w:rPr>
      </w:pPr>
      <w:r w:rsidRPr="000E7582">
        <w:rPr>
          <w:rFonts w:cs="Times New Roman"/>
          <w:b/>
          <w:bCs/>
          <w:szCs w:val="24"/>
          <w:lang w:val="el-GR"/>
        </w:rPr>
        <w:t>ΛΕΞΕΙΣ ΚΛΕΙΔΙΑ:</w:t>
      </w:r>
      <w:r w:rsidR="00DE346C">
        <w:rPr>
          <w:rFonts w:cs="Times New Roman"/>
          <w:b/>
          <w:bCs/>
          <w:szCs w:val="24"/>
          <w:lang w:val="el-GR"/>
        </w:rPr>
        <w:t xml:space="preserve"> </w:t>
      </w:r>
      <w:r w:rsidR="008B0B07">
        <w:rPr>
          <w:rFonts w:cs="Times New Roman"/>
          <w:szCs w:val="24"/>
          <w:lang w:val="el-GR"/>
        </w:rPr>
        <w:t xml:space="preserve">Μεμβράνες επαφής υγρού-αερίου, κοίλες ίνες, </w:t>
      </w:r>
      <w:r w:rsidR="008B0B07">
        <w:rPr>
          <w:rFonts w:cs="Times New Roman"/>
          <w:szCs w:val="24"/>
          <w:lang w:val="el-GR"/>
        </w:rPr>
        <w:t xml:space="preserve">δέσμευση </w:t>
      </w:r>
      <w:r w:rsidR="008B0B07">
        <w:rPr>
          <w:rFonts w:cs="Times New Roman"/>
          <w:szCs w:val="24"/>
          <w:lang w:val="en-US"/>
        </w:rPr>
        <w:t>CO</w:t>
      </w:r>
      <w:r w:rsidR="008B0B07" w:rsidRPr="008B0B07">
        <w:rPr>
          <w:rFonts w:cs="Times New Roman"/>
          <w:szCs w:val="24"/>
          <w:vertAlign w:val="subscript"/>
          <w:lang w:val="el-GR"/>
        </w:rPr>
        <w:t>2</w:t>
      </w:r>
      <w:r w:rsidR="008B0B07" w:rsidRPr="008B0B07">
        <w:rPr>
          <w:rFonts w:cs="Times New Roman"/>
          <w:szCs w:val="24"/>
          <w:lang w:val="el-GR"/>
        </w:rPr>
        <w:t>,</w:t>
      </w:r>
      <w:r w:rsidR="008B0B07" w:rsidRPr="008B0B07">
        <w:rPr>
          <w:rFonts w:cs="Times New Roman"/>
          <w:szCs w:val="24"/>
          <w:lang w:val="el-GR"/>
        </w:rPr>
        <w:t xml:space="preserve"> </w:t>
      </w:r>
      <w:r w:rsidR="008B0B07">
        <w:rPr>
          <w:rFonts w:cs="Times New Roman"/>
          <w:szCs w:val="24"/>
          <w:lang w:val="el-GR"/>
        </w:rPr>
        <w:t xml:space="preserve">αντιδραση ενανθράκωσης </w:t>
      </w:r>
    </w:p>
    <w:p w14:paraId="71B43080" w14:textId="28B5A4C6" w:rsidR="000E7582" w:rsidRDefault="000E7582" w:rsidP="00055CAD">
      <w:pPr>
        <w:spacing w:after="20" w:line="240" w:lineRule="auto"/>
        <w:jc w:val="both"/>
        <w:rPr>
          <w:rFonts w:cs="Times New Roman"/>
          <w:b/>
          <w:bCs/>
          <w:szCs w:val="24"/>
          <w:lang w:val="el-GR"/>
        </w:rPr>
      </w:pPr>
    </w:p>
    <w:p w14:paraId="5B7F0696" w14:textId="484284BC" w:rsidR="000E7582" w:rsidRPr="00781A59" w:rsidRDefault="000E7582" w:rsidP="00055CAD">
      <w:pPr>
        <w:spacing w:after="20" w:line="240" w:lineRule="auto"/>
        <w:jc w:val="both"/>
        <w:rPr>
          <w:rFonts w:cs="Times New Roman"/>
          <w:b/>
          <w:bCs/>
          <w:szCs w:val="24"/>
          <w:lang w:val="en-US"/>
        </w:rPr>
      </w:pPr>
      <w:r>
        <w:rPr>
          <w:rFonts w:cs="Times New Roman"/>
          <w:b/>
          <w:bCs/>
          <w:szCs w:val="24"/>
          <w:lang w:val="el-GR"/>
        </w:rPr>
        <w:t>ΑΝΑΦΟΡΕΣ</w:t>
      </w:r>
    </w:p>
    <w:p w14:paraId="4322A10B" w14:textId="51FBF844" w:rsidR="00780248" w:rsidRPr="00CD18C4" w:rsidRDefault="0027478C" w:rsidP="00AA1FDC">
      <w:pPr>
        <w:spacing w:after="120" w:line="240" w:lineRule="auto"/>
        <w:rPr>
          <w:rStyle w:val="hps"/>
          <w:rFonts w:cs="Times New Roman"/>
          <w:bCs/>
          <w:sz w:val="20"/>
          <w:szCs w:val="20"/>
          <w:lang w:val="en-US"/>
        </w:rPr>
      </w:pPr>
      <w:r w:rsidRPr="00CD18C4">
        <w:rPr>
          <w:rStyle w:val="hps"/>
          <w:rFonts w:cs="Times New Roman"/>
          <w:bCs/>
          <w:sz w:val="20"/>
          <w:szCs w:val="20"/>
          <w:lang w:val="en-US"/>
        </w:rPr>
        <w:t>[1]</w:t>
      </w:r>
      <w:r w:rsidR="00780248" w:rsidRPr="00CD18C4">
        <w:rPr>
          <w:rStyle w:val="hps"/>
          <w:rFonts w:cs="Times New Roman"/>
          <w:bCs/>
          <w:sz w:val="20"/>
          <w:szCs w:val="20"/>
          <w:lang w:val="en-US"/>
        </w:rPr>
        <w:t xml:space="preserve"> Jia, Z., Chang, Q., Qin, J., Sun, H.</w:t>
      </w:r>
      <w:r w:rsidRPr="00CD18C4">
        <w:rPr>
          <w:rStyle w:val="hps"/>
          <w:rFonts w:cs="Times New Roman"/>
          <w:bCs/>
          <w:sz w:val="20"/>
          <w:szCs w:val="20"/>
          <w:lang w:val="en-US"/>
        </w:rPr>
        <w:t xml:space="preserve"> </w:t>
      </w:r>
      <w:r w:rsidR="00780248" w:rsidRPr="00CD18C4">
        <w:rPr>
          <w:rStyle w:val="hps"/>
          <w:rFonts w:cs="Times New Roman"/>
          <w:bCs/>
          <w:sz w:val="20"/>
          <w:szCs w:val="20"/>
          <w:lang w:val="en-US"/>
        </w:rPr>
        <w:t>(2010)</w:t>
      </w:r>
      <w:r w:rsidR="00AF4995" w:rsidRPr="00CD18C4">
        <w:rPr>
          <w:rStyle w:val="hps"/>
          <w:rFonts w:cs="Times New Roman"/>
          <w:bCs/>
          <w:sz w:val="20"/>
          <w:szCs w:val="20"/>
          <w:lang w:val="en-US"/>
        </w:rPr>
        <w:t>.</w:t>
      </w:r>
      <w:r w:rsidR="00780248" w:rsidRPr="00CD18C4">
        <w:rPr>
          <w:rStyle w:val="hps"/>
          <w:rFonts w:cs="Times New Roman"/>
          <w:bCs/>
          <w:sz w:val="20"/>
          <w:szCs w:val="20"/>
          <w:lang w:val="en-US"/>
        </w:rPr>
        <w:t xml:space="preserve"> </w:t>
      </w:r>
      <w:r w:rsidR="00780248" w:rsidRPr="00CD18C4">
        <w:rPr>
          <w:rStyle w:val="hps"/>
          <w:rFonts w:cs="Times New Roman"/>
          <w:bCs/>
          <w:i/>
          <w:sz w:val="20"/>
          <w:szCs w:val="20"/>
          <w:lang w:val="en-US"/>
        </w:rPr>
        <w:t>J.Membr.Sci.</w:t>
      </w:r>
      <w:r w:rsidR="00780248" w:rsidRPr="00CD18C4">
        <w:rPr>
          <w:rStyle w:val="hps"/>
          <w:rFonts w:cs="Times New Roman"/>
          <w:bCs/>
          <w:sz w:val="20"/>
          <w:szCs w:val="20"/>
          <w:lang w:val="en-US"/>
        </w:rPr>
        <w:t xml:space="preserve"> 352, 50-54.</w:t>
      </w:r>
    </w:p>
    <w:p w14:paraId="00501BA3" w14:textId="010C82E0" w:rsidR="00AF4995" w:rsidRPr="00CD18C4" w:rsidRDefault="00AA1FDC" w:rsidP="00780248">
      <w:pPr>
        <w:spacing w:after="120" w:line="240" w:lineRule="auto"/>
        <w:rPr>
          <w:rStyle w:val="hps"/>
          <w:rFonts w:cs="Times New Roman"/>
          <w:bCs/>
          <w:sz w:val="20"/>
          <w:szCs w:val="20"/>
          <w:lang w:val="en-US"/>
        </w:rPr>
      </w:pPr>
      <w:r w:rsidRPr="00CD18C4">
        <w:rPr>
          <w:rStyle w:val="hps"/>
          <w:rFonts w:cs="Times New Roman"/>
          <w:bCs/>
          <w:sz w:val="20"/>
          <w:szCs w:val="20"/>
          <w:lang w:val="en-US"/>
        </w:rPr>
        <w:t xml:space="preserve">[2] </w:t>
      </w:r>
      <w:r w:rsidR="00AF4995" w:rsidRPr="00CD18C4">
        <w:rPr>
          <w:rStyle w:val="hps"/>
          <w:rFonts w:cs="Times New Roman"/>
          <w:bCs/>
          <w:sz w:val="20"/>
          <w:szCs w:val="20"/>
          <w:lang w:val="en-US"/>
        </w:rPr>
        <w:t xml:space="preserve">Hosseini, E., Soroodan Miandoab, E., Stevens, G.W., Scholes, C.A. (2020). </w:t>
      </w:r>
      <w:r w:rsidR="00AF4995" w:rsidRPr="00CD18C4">
        <w:rPr>
          <w:rStyle w:val="hps"/>
          <w:rFonts w:cs="Times New Roman"/>
          <w:bCs/>
          <w:i/>
          <w:sz w:val="20"/>
          <w:szCs w:val="20"/>
          <w:lang w:val="en-US"/>
        </w:rPr>
        <w:t>Sep. Purif. Technol.</w:t>
      </w:r>
      <w:r w:rsidR="00AF4995" w:rsidRPr="00CD18C4">
        <w:rPr>
          <w:rStyle w:val="hps"/>
          <w:rFonts w:cs="Times New Roman"/>
          <w:bCs/>
          <w:sz w:val="20"/>
          <w:szCs w:val="20"/>
          <w:lang w:val="en-US"/>
        </w:rPr>
        <w:t xml:space="preserve"> 249, 117151.</w:t>
      </w:r>
    </w:p>
    <w:p w14:paraId="7FB8E245" w14:textId="4A70399F" w:rsidR="00780248" w:rsidRPr="00CD18C4" w:rsidRDefault="00AF4995" w:rsidP="00780248">
      <w:pPr>
        <w:spacing w:after="120" w:line="240" w:lineRule="auto"/>
        <w:rPr>
          <w:rStyle w:val="hps"/>
          <w:rFonts w:cs="Times New Roman"/>
          <w:bCs/>
          <w:sz w:val="20"/>
          <w:szCs w:val="20"/>
          <w:lang w:val="en-US"/>
        </w:rPr>
      </w:pPr>
      <w:r w:rsidRPr="00CD18C4">
        <w:rPr>
          <w:rStyle w:val="hps"/>
          <w:rFonts w:cs="Times New Roman"/>
          <w:bCs/>
          <w:sz w:val="20"/>
          <w:szCs w:val="20"/>
          <w:lang w:val="en-US"/>
        </w:rPr>
        <w:t xml:space="preserve">[3] </w:t>
      </w:r>
      <w:r w:rsidR="00780248" w:rsidRPr="00CD18C4">
        <w:rPr>
          <w:rStyle w:val="hps"/>
          <w:rFonts w:cs="Times New Roman"/>
          <w:bCs/>
          <w:sz w:val="20"/>
          <w:szCs w:val="20"/>
          <w:lang w:val="en-US"/>
        </w:rPr>
        <w:t>Asimakopoulou, A., Koutsonikolas, D., Kastrinaki, G., Skevis, G. (2021)</w:t>
      </w:r>
      <w:r w:rsidRPr="00CD18C4">
        <w:rPr>
          <w:rStyle w:val="hps"/>
          <w:rFonts w:cs="Times New Roman"/>
          <w:bCs/>
          <w:sz w:val="20"/>
          <w:szCs w:val="20"/>
          <w:lang w:val="en-US"/>
        </w:rPr>
        <w:t>.</w:t>
      </w:r>
      <w:r w:rsidR="00780248" w:rsidRPr="00CD18C4">
        <w:rPr>
          <w:rStyle w:val="hps"/>
          <w:rFonts w:cs="Times New Roman"/>
          <w:bCs/>
          <w:sz w:val="20"/>
          <w:szCs w:val="20"/>
          <w:lang w:val="en-US"/>
        </w:rPr>
        <w:t xml:space="preserve"> </w:t>
      </w:r>
      <w:r w:rsidR="00780248" w:rsidRPr="00CD18C4">
        <w:rPr>
          <w:rStyle w:val="hps"/>
          <w:rFonts w:cs="Times New Roman"/>
          <w:bCs/>
          <w:i/>
          <w:sz w:val="20"/>
          <w:szCs w:val="20"/>
          <w:lang w:val="en-US"/>
        </w:rPr>
        <w:t>Membranes</w:t>
      </w:r>
      <w:r w:rsidR="00780248" w:rsidRPr="00CD18C4">
        <w:rPr>
          <w:rStyle w:val="hps"/>
          <w:rFonts w:cs="Times New Roman"/>
          <w:bCs/>
          <w:sz w:val="20"/>
          <w:szCs w:val="20"/>
          <w:lang w:val="en-US"/>
        </w:rPr>
        <w:t xml:space="preserve"> 11, 271.</w:t>
      </w:r>
    </w:p>
    <w:p w14:paraId="017E2233" w14:textId="3871C5AA" w:rsidR="00AA1FDC" w:rsidRPr="0027478C" w:rsidRDefault="00AA1FDC" w:rsidP="00AA1FDC">
      <w:pPr>
        <w:spacing w:after="120" w:line="240" w:lineRule="auto"/>
        <w:rPr>
          <w:rStyle w:val="hps"/>
          <w:rFonts w:cs="Times New Roman"/>
          <w:bCs/>
          <w:szCs w:val="24"/>
          <w:lang w:val="en-US"/>
        </w:rPr>
      </w:pPr>
    </w:p>
    <w:p w14:paraId="0392955C" w14:textId="6CBC621E" w:rsidR="0027478C" w:rsidRPr="0027478C" w:rsidRDefault="0027478C" w:rsidP="008B0B07">
      <w:pPr>
        <w:spacing w:after="120" w:line="240" w:lineRule="auto"/>
        <w:rPr>
          <w:rStyle w:val="hps"/>
          <w:rFonts w:cs="Times New Roman"/>
          <w:bCs/>
          <w:szCs w:val="24"/>
          <w:lang w:val="en-US"/>
        </w:rPr>
      </w:pPr>
    </w:p>
    <w:p w14:paraId="1D7BAB28" w14:textId="7CBA440C" w:rsidR="004F7B38" w:rsidRPr="008B0B07" w:rsidRDefault="004F7B38" w:rsidP="00055CAD">
      <w:pPr>
        <w:spacing w:after="20" w:line="240" w:lineRule="auto"/>
        <w:jc w:val="both"/>
        <w:rPr>
          <w:rFonts w:cs="Times New Roman"/>
          <w:b/>
          <w:bCs/>
          <w:szCs w:val="24"/>
          <w:lang w:val="en-US"/>
        </w:rPr>
      </w:pPr>
    </w:p>
    <w:sectPr w:rsidR="004F7B38" w:rsidRPr="008B0B07" w:rsidSect="000323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5DA96" w14:textId="77777777" w:rsidR="009C653D" w:rsidRDefault="009C653D" w:rsidP="00B10FCD">
      <w:pPr>
        <w:spacing w:after="0" w:line="240" w:lineRule="auto"/>
      </w:pPr>
      <w:r>
        <w:separator/>
      </w:r>
    </w:p>
  </w:endnote>
  <w:endnote w:type="continuationSeparator" w:id="0">
    <w:p w14:paraId="2B28E368" w14:textId="77777777" w:rsidR="009C653D" w:rsidRDefault="009C653D"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E217" w14:textId="77777777" w:rsidR="00C55D63" w:rsidRDefault="00C55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0E7FB0" w:rsidRPr="000E7FB0">
          <w:rPr>
            <w:b/>
            <w:bCs/>
            <w:noProof/>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E988" w14:textId="77777777" w:rsidR="00C55D63" w:rsidRDefault="00C5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C609" w14:textId="77777777" w:rsidR="009C653D" w:rsidRDefault="009C653D" w:rsidP="00B10FCD">
      <w:pPr>
        <w:spacing w:after="0" w:line="240" w:lineRule="auto"/>
      </w:pPr>
      <w:r>
        <w:separator/>
      </w:r>
    </w:p>
  </w:footnote>
  <w:footnote w:type="continuationSeparator" w:id="0">
    <w:p w14:paraId="78BDEF32" w14:textId="77777777" w:rsidR="009C653D" w:rsidRDefault="009C653D"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DE2C" w14:textId="77777777" w:rsidR="00C55D63" w:rsidRDefault="00C55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E130F" w14:textId="77777777" w:rsidR="00C55D63" w:rsidRDefault="00C5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970A9"/>
    <w:rsid w:val="000E7582"/>
    <w:rsid w:val="000E7FB0"/>
    <w:rsid w:val="001327BE"/>
    <w:rsid w:val="00134726"/>
    <w:rsid w:val="00137B0D"/>
    <w:rsid w:val="001D67B0"/>
    <w:rsid w:val="001F60E0"/>
    <w:rsid w:val="00257888"/>
    <w:rsid w:val="002607CE"/>
    <w:rsid w:val="0027478C"/>
    <w:rsid w:val="002937B1"/>
    <w:rsid w:val="002938E7"/>
    <w:rsid w:val="002B13CB"/>
    <w:rsid w:val="00417D63"/>
    <w:rsid w:val="004F7B38"/>
    <w:rsid w:val="00546F00"/>
    <w:rsid w:val="005A4565"/>
    <w:rsid w:val="00670DAB"/>
    <w:rsid w:val="00705DF0"/>
    <w:rsid w:val="00780248"/>
    <w:rsid w:val="00781A59"/>
    <w:rsid w:val="00824F6A"/>
    <w:rsid w:val="008B0B07"/>
    <w:rsid w:val="008D29DE"/>
    <w:rsid w:val="008D33E3"/>
    <w:rsid w:val="00915963"/>
    <w:rsid w:val="00935497"/>
    <w:rsid w:val="009803F2"/>
    <w:rsid w:val="00997EF7"/>
    <w:rsid w:val="009C653D"/>
    <w:rsid w:val="00A84D47"/>
    <w:rsid w:val="00AA1FDC"/>
    <w:rsid w:val="00AA4FE7"/>
    <w:rsid w:val="00AB16ED"/>
    <w:rsid w:val="00AD393E"/>
    <w:rsid w:val="00AF459A"/>
    <w:rsid w:val="00AF4995"/>
    <w:rsid w:val="00B10FCD"/>
    <w:rsid w:val="00B36AC7"/>
    <w:rsid w:val="00BE37E3"/>
    <w:rsid w:val="00C04EBD"/>
    <w:rsid w:val="00C07544"/>
    <w:rsid w:val="00C55D63"/>
    <w:rsid w:val="00C84852"/>
    <w:rsid w:val="00C969A1"/>
    <w:rsid w:val="00CA0A49"/>
    <w:rsid w:val="00CD18C4"/>
    <w:rsid w:val="00CF4EEC"/>
    <w:rsid w:val="00D678BE"/>
    <w:rsid w:val="00DA5472"/>
    <w:rsid w:val="00DE346C"/>
    <w:rsid w:val="00E63CAC"/>
    <w:rsid w:val="00E853C3"/>
    <w:rsid w:val="00E87E35"/>
    <w:rsid w:val="00ED7AD7"/>
    <w:rsid w:val="00F139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554</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Akrivi Asimakopoulou</cp:lastModifiedBy>
  <cp:revision>12</cp:revision>
  <cp:lastPrinted>2016-12-14T08:08:00Z</cp:lastPrinted>
  <dcterms:created xsi:type="dcterms:W3CDTF">2022-01-07T10:42:00Z</dcterms:created>
  <dcterms:modified xsi:type="dcterms:W3CDTF">2022-01-07T13:17:00Z</dcterms:modified>
</cp:coreProperties>
</file>